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81914" w14:textId="77777777" w:rsidR="00BB6E7C" w:rsidRDefault="00745B87">
      <w:pPr>
        <w:rPr>
          <w:rFonts w:ascii="Arial" w:hAnsi="Arial" w:cs="Arial"/>
          <w:color w:val="222222"/>
          <w:sz w:val="19"/>
          <w:szCs w:val="19"/>
          <w:shd w:val="clear" w:color="auto" w:fill="FFFFFF"/>
        </w:rPr>
      </w:pPr>
      <w:r w:rsidRPr="00745B87">
        <w:rPr>
          <w:rFonts w:ascii="Arial" w:hAnsi="Arial" w:cs="Arial"/>
          <w:noProof/>
          <w:color w:val="222222"/>
          <w:sz w:val="19"/>
          <w:szCs w:val="19"/>
          <w:shd w:val="clear" w:color="auto" w:fill="FFFFFF"/>
          <w:lang w:val="it-IT" w:eastAsia="it-IT"/>
        </w:rPr>
        <mc:AlternateContent>
          <mc:Choice Requires="wps">
            <w:drawing>
              <wp:anchor distT="45720" distB="45720" distL="114300" distR="114300" simplePos="0" relativeHeight="251659264" behindDoc="0" locked="0" layoutInCell="1" allowOverlap="1" wp14:anchorId="335EB706" wp14:editId="53A02A16">
                <wp:simplePos x="0" y="0"/>
                <wp:positionH relativeFrom="margin">
                  <wp:align>right</wp:align>
                </wp:positionH>
                <wp:positionV relativeFrom="paragraph">
                  <wp:posOffset>0</wp:posOffset>
                </wp:positionV>
                <wp:extent cx="2912110" cy="1718310"/>
                <wp:effectExtent l="0" t="0" r="254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718310"/>
                        </a:xfrm>
                        <a:prstGeom prst="rect">
                          <a:avLst/>
                        </a:prstGeom>
                        <a:solidFill>
                          <a:srgbClr val="FFFFFF"/>
                        </a:solidFill>
                        <a:ln w="9525">
                          <a:noFill/>
                          <a:miter lim="800000"/>
                          <a:headEnd/>
                          <a:tailEnd/>
                        </a:ln>
                      </wps:spPr>
                      <wps:txbx>
                        <w:txbxContent>
                          <w:p w14:paraId="1E2A7CE0" w14:textId="77777777" w:rsidR="00745B87" w:rsidRPr="00BC069B" w:rsidRDefault="005961E5" w:rsidP="00745B87">
                            <w:pPr>
                              <w:jc w:val="right"/>
                              <w:rPr>
                                <w:rFonts w:ascii="Garamond" w:hAnsi="Garamond" w:cs="Arial"/>
                                <w:color w:val="222222"/>
                                <w:sz w:val="24"/>
                                <w:szCs w:val="24"/>
                                <w:shd w:val="clear" w:color="auto" w:fill="FFFFFF"/>
                              </w:rPr>
                            </w:pPr>
                            <w:r w:rsidRPr="00F27855">
                              <w:rPr>
                                <w:rFonts w:ascii="Garamond" w:hAnsi="Garamond" w:cs="Arial"/>
                                <w:color w:val="222222"/>
                                <w:sz w:val="24"/>
                                <w:szCs w:val="24"/>
                                <w:shd w:val="clear" w:color="auto" w:fill="FFFFFF"/>
                              </w:rPr>
                              <w:t>December</w:t>
                            </w:r>
                            <w:r w:rsidR="00745B87" w:rsidRPr="00F27855">
                              <w:rPr>
                                <w:rFonts w:ascii="Garamond" w:hAnsi="Garamond" w:cs="Arial"/>
                                <w:color w:val="222222"/>
                                <w:sz w:val="24"/>
                                <w:szCs w:val="24"/>
                                <w:shd w:val="clear" w:color="auto" w:fill="FFFFFF"/>
                              </w:rPr>
                              <w:t xml:space="preserve"> </w:t>
                            </w:r>
                            <w:r w:rsidRPr="00F27855">
                              <w:rPr>
                                <w:rFonts w:ascii="Garamond" w:hAnsi="Garamond" w:cs="Arial"/>
                                <w:color w:val="222222"/>
                                <w:sz w:val="24"/>
                                <w:szCs w:val="24"/>
                                <w:shd w:val="clear" w:color="auto" w:fill="FFFFFF"/>
                              </w:rPr>
                              <w:t>4</w:t>
                            </w:r>
                            <w:r w:rsidR="00745B87" w:rsidRPr="00F27855">
                              <w:rPr>
                                <w:rFonts w:ascii="Garamond" w:hAnsi="Garamond" w:cs="Arial"/>
                                <w:color w:val="222222"/>
                                <w:sz w:val="24"/>
                                <w:szCs w:val="24"/>
                                <w:shd w:val="clear" w:color="auto" w:fill="FFFFFF"/>
                                <w:vertAlign w:val="superscript"/>
                              </w:rPr>
                              <w:t>th</w:t>
                            </w:r>
                            <w:r w:rsidR="00D43252">
                              <w:rPr>
                                <w:rFonts w:ascii="Garamond" w:hAnsi="Garamond" w:cs="Arial"/>
                                <w:color w:val="222222"/>
                                <w:sz w:val="24"/>
                                <w:szCs w:val="24"/>
                                <w:shd w:val="clear" w:color="auto" w:fill="FFFFFF"/>
                              </w:rPr>
                              <w:t>-</w:t>
                            </w:r>
                            <w:proofErr w:type="gramStart"/>
                            <w:r w:rsidR="00D43252">
                              <w:rPr>
                                <w:rFonts w:ascii="Garamond" w:hAnsi="Garamond" w:cs="Arial"/>
                                <w:color w:val="222222"/>
                                <w:sz w:val="24"/>
                                <w:szCs w:val="24"/>
                                <w:shd w:val="clear" w:color="auto" w:fill="FFFFFF"/>
                              </w:rPr>
                              <w:t>6</w:t>
                            </w:r>
                            <w:r w:rsidR="00D43252" w:rsidRPr="00D43252">
                              <w:rPr>
                                <w:rFonts w:ascii="Garamond" w:hAnsi="Garamond" w:cs="Arial"/>
                                <w:color w:val="222222"/>
                                <w:sz w:val="24"/>
                                <w:szCs w:val="24"/>
                                <w:shd w:val="clear" w:color="auto" w:fill="FFFFFF"/>
                                <w:vertAlign w:val="superscript"/>
                              </w:rPr>
                              <w:t>th</w:t>
                            </w:r>
                            <w:r w:rsidR="00D43252">
                              <w:rPr>
                                <w:rFonts w:ascii="Garamond" w:hAnsi="Garamond" w:cs="Arial"/>
                                <w:color w:val="222222"/>
                                <w:sz w:val="24"/>
                                <w:szCs w:val="24"/>
                                <w:shd w:val="clear" w:color="auto" w:fill="FFFFFF"/>
                              </w:rPr>
                              <w:t xml:space="preserve"> </w:t>
                            </w:r>
                            <w:r w:rsidR="00BC069B">
                              <w:rPr>
                                <w:rFonts w:ascii="Garamond" w:hAnsi="Garamond" w:cs="Arial"/>
                                <w:color w:val="222222"/>
                                <w:sz w:val="24"/>
                                <w:szCs w:val="24"/>
                                <w:shd w:val="clear" w:color="auto" w:fill="FFFFFF"/>
                              </w:rPr>
                              <w:t>,</w:t>
                            </w:r>
                            <w:proofErr w:type="gramEnd"/>
                            <w:r w:rsidR="00BC069B">
                              <w:rPr>
                                <w:rFonts w:ascii="Garamond" w:hAnsi="Garamond" w:cs="Arial"/>
                                <w:color w:val="222222"/>
                                <w:sz w:val="24"/>
                                <w:szCs w:val="24"/>
                                <w:shd w:val="clear" w:color="auto" w:fill="FFFFFF"/>
                              </w:rPr>
                              <w:t xml:space="preserve"> 2017</w:t>
                            </w:r>
                          </w:p>
                          <w:p w14:paraId="5F055F63" w14:textId="77777777" w:rsidR="00745B87" w:rsidRPr="00F27855" w:rsidRDefault="00745B87" w:rsidP="00745B87">
                            <w:pPr>
                              <w:jc w:val="right"/>
                              <w:rPr>
                                <w:rFonts w:ascii="Garamond" w:hAnsi="Garamond" w:cs="Lato-Semibold"/>
                                <w:sz w:val="24"/>
                                <w:szCs w:val="24"/>
                              </w:rPr>
                            </w:pPr>
                            <w:proofErr w:type="spellStart"/>
                            <w:r w:rsidRPr="00F27855">
                              <w:rPr>
                                <w:rFonts w:ascii="Garamond" w:hAnsi="Garamond" w:cs="Lato-Semibold"/>
                                <w:sz w:val="24"/>
                                <w:szCs w:val="24"/>
                              </w:rPr>
                              <w:t>Albenga</w:t>
                            </w:r>
                            <w:proofErr w:type="spellEnd"/>
                            <w:r w:rsidRPr="00F27855">
                              <w:rPr>
                                <w:rFonts w:ascii="Garamond" w:hAnsi="Garamond" w:cs="Lato-Semibold"/>
                                <w:sz w:val="24"/>
                                <w:szCs w:val="24"/>
                              </w:rPr>
                              <w:t xml:space="preserve"> Room</w:t>
                            </w:r>
                          </w:p>
                          <w:p w14:paraId="6C2933C7" w14:textId="77777777" w:rsidR="008A0F73" w:rsidRPr="00F27855" w:rsidRDefault="008A0F73" w:rsidP="00745B87">
                            <w:pPr>
                              <w:jc w:val="right"/>
                              <w:rPr>
                                <w:rFonts w:ascii="Garamond" w:hAnsi="Garamond" w:cs="Lato-Semibold"/>
                                <w:sz w:val="24"/>
                                <w:szCs w:val="24"/>
                              </w:rPr>
                            </w:pPr>
                            <w:r w:rsidRPr="00F27855">
                              <w:rPr>
                                <w:rFonts w:ascii="Garamond" w:hAnsi="Garamond"/>
                                <w:sz w:val="24"/>
                                <w:szCs w:val="24"/>
                              </w:rPr>
                              <w:t>Entrance 1, Second floor</w:t>
                            </w:r>
                          </w:p>
                          <w:p w14:paraId="03B438D5" w14:textId="77777777" w:rsidR="008A0F73" w:rsidRPr="00F27855" w:rsidRDefault="00D24471" w:rsidP="00D24471">
                            <w:pPr>
                              <w:jc w:val="right"/>
                              <w:rPr>
                                <w:rFonts w:ascii="Garamond" w:hAnsi="Garamond"/>
                                <w:sz w:val="24"/>
                                <w:szCs w:val="24"/>
                              </w:rPr>
                            </w:pPr>
                            <w:r w:rsidRPr="00F27855">
                              <w:rPr>
                                <w:rFonts w:ascii="Garamond" w:hAnsi="Garamond"/>
                                <w:sz w:val="24"/>
                                <w:szCs w:val="24"/>
                              </w:rPr>
                              <w:t xml:space="preserve">Department of Structural, </w:t>
                            </w:r>
                            <w:r w:rsidR="00EC0AB0" w:rsidRPr="00F27855">
                              <w:rPr>
                                <w:rFonts w:ascii="Garamond" w:hAnsi="Garamond"/>
                                <w:sz w:val="24"/>
                                <w:szCs w:val="24"/>
                              </w:rPr>
                              <w:t xml:space="preserve">Geotechnical and </w:t>
                            </w:r>
                            <w:r w:rsidRPr="00F27855">
                              <w:rPr>
                                <w:rFonts w:ascii="Garamond" w:hAnsi="Garamond"/>
                                <w:sz w:val="24"/>
                                <w:szCs w:val="24"/>
                              </w:rPr>
                              <w:t>Building Engineering</w:t>
                            </w:r>
                            <w:r w:rsidR="00A30946" w:rsidRPr="00F27855">
                              <w:rPr>
                                <w:rFonts w:ascii="Garamond" w:hAnsi="Garamond"/>
                                <w:sz w:val="24"/>
                                <w:szCs w:val="24"/>
                              </w:rPr>
                              <w:t xml:space="preserve"> </w:t>
                            </w:r>
                          </w:p>
                          <w:p w14:paraId="33F4E745" w14:textId="77777777" w:rsidR="00745B87" w:rsidRPr="00F27855" w:rsidRDefault="00A30946" w:rsidP="00A30946">
                            <w:pPr>
                              <w:jc w:val="right"/>
                              <w:rPr>
                                <w:rFonts w:ascii="Garamond" w:hAnsi="Garamond"/>
                                <w:sz w:val="24"/>
                                <w:szCs w:val="24"/>
                                <w:lang w:val="it-IT"/>
                              </w:rPr>
                            </w:pPr>
                            <w:r w:rsidRPr="00F27855">
                              <w:rPr>
                                <w:rFonts w:ascii="Garamond" w:hAnsi="Garamond"/>
                                <w:sz w:val="24"/>
                                <w:szCs w:val="24"/>
                                <w:lang w:val="it-IT"/>
                              </w:rPr>
                              <w:t>Corso Duca degli Abruzzi, 24</w:t>
                            </w:r>
                            <w:r w:rsidR="008A0F73" w:rsidRPr="00F27855">
                              <w:rPr>
                                <w:rFonts w:ascii="Garamond" w:hAnsi="Garamond"/>
                                <w:sz w:val="24"/>
                                <w:szCs w:val="24"/>
                                <w:lang w:val="it-IT"/>
                              </w:rPr>
                              <w:t xml:space="preserve"> - Torino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8.1pt;margin-top:0;width:229.3pt;height:135.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" stroked="f">
                <v:textbox style="mso-fit-shape-to-text:t">
                  <w:txbxContent>
                    <w:p w14:paraId="1E2A7CE0" w14:textId="77777777" w:rsidR="00745B87" w:rsidRPr="00BC069B" w:rsidRDefault="005961E5" w:rsidP="00745B87">
                      <w:pPr>
                        <w:jc w:val="right"/>
                        <w:rPr>
                          <w:rFonts w:ascii="Garamond" w:hAnsi="Garamond" w:cs="Arial"/>
                          <w:color w:val="222222"/>
                          <w:sz w:val="24"/>
                          <w:szCs w:val="24"/>
                          <w:shd w:val="clear" w:color="auto" w:fill="FFFFFF"/>
                        </w:rPr>
                      </w:pPr>
                      <w:r w:rsidRPr="00F27855">
                        <w:rPr>
                          <w:rFonts w:ascii="Garamond" w:hAnsi="Garamond" w:cs="Arial"/>
                          <w:color w:val="222222"/>
                          <w:sz w:val="24"/>
                          <w:szCs w:val="24"/>
                          <w:shd w:val="clear" w:color="auto" w:fill="FFFFFF"/>
                        </w:rPr>
                        <w:t>December</w:t>
                      </w:r>
                      <w:r w:rsidR="00745B87" w:rsidRPr="00F27855">
                        <w:rPr>
                          <w:rFonts w:ascii="Garamond" w:hAnsi="Garamond" w:cs="Arial"/>
                          <w:color w:val="222222"/>
                          <w:sz w:val="24"/>
                          <w:szCs w:val="24"/>
                          <w:shd w:val="clear" w:color="auto" w:fill="FFFFFF"/>
                        </w:rPr>
                        <w:t xml:space="preserve"> </w:t>
                      </w:r>
                      <w:r w:rsidRPr="00F27855">
                        <w:rPr>
                          <w:rFonts w:ascii="Garamond" w:hAnsi="Garamond" w:cs="Arial"/>
                          <w:color w:val="222222"/>
                          <w:sz w:val="24"/>
                          <w:szCs w:val="24"/>
                          <w:shd w:val="clear" w:color="auto" w:fill="FFFFFF"/>
                        </w:rPr>
                        <w:t>4</w:t>
                      </w:r>
                      <w:r w:rsidR="00745B87" w:rsidRPr="00F27855">
                        <w:rPr>
                          <w:rFonts w:ascii="Garamond" w:hAnsi="Garamond" w:cs="Arial"/>
                          <w:color w:val="222222"/>
                          <w:sz w:val="24"/>
                          <w:szCs w:val="24"/>
                          <w:shd w:val="clear" w:color="auto" w:fill="FFFFFF"/>
                          <w:vertAlign w:val="superscript"/>
                        </w:rPr>
                        <w:t>th</w:t>
                      </w:r>
                      <w:r w:rsidR="00D43252">
                        <w:rPr>
                          <w:rFonts w:ascii="Garamond" w:hAnsi="Garamond" w:cs="Arial"/>
                          <w:color w:val="222222"/>
                          <w:sz w:val="24"/>
                          <w:szCs w:val="24"/>
                          <w:shd w:val="clear" w:color="auto" w:fill="FFFFFF"/>
                        </w:rPr>
                        <w:t>-</w:t>
                      </w:r>
                      <w:proofErr w:type="gramStart"/>
                      <w:r w:rsidR="00D43252">
                        <w:rPr>
                          <w:rFonts w:ascii="Garamond" w:hAnsi="Garamond" w:cs="Arial"/>
                          <w:color w:val="222222"/>
                          <w:sz w:val="24"/>
                          <w:szCs w:val="24"/>
                          <w:shd w:val="clear" w:color="auto" w:fill="FFFFFF"/>
                        </w:rPr>
                        <w:t>6</w:t>
                      </w:r>
                      <w:r w:rsidR="00D43252" w:rsidRPr="00D43252">
                        <w:rPr>
                          <w:rFonts w:ascii="Garamond" w:hAnsi="Garamond" w:cs="Arial"/>
                          <w:color w:val="222222"/>
                          <w:sz w:val="24"/>
                          <w:szCs w:val="24"/>
                          <w:shd w:val="clear" w:color="auto" w:fill="FFFFFF"/>
                          <w:vertAlign w:val="superscript"/>
                        </w:rPr>
                        <w:t>th</w:t>
                      </w:r>
                      <w:r w:rsidR="00D43252">
                        <w:rPr>
                          <w:rFonts w:ascii="Garamond" w:hAnsi="Garamond" w:cs="Arial"/>
                          <w:color w:val="222222"/>
                          <w:sz w:val="24"/>
                          <w:szCs w:val="24"/>
                          <w:shd w:val="clear" w:color="auto" w:fill="FFFFFF"/>
                        </w:rPr>
                        <w:t xml:space="preserve"> </w:t>
                      </w:r>
                      <w:r w:rsidR="00BC069B">
                        <w:rPr>
                          <w:rFonts w:ascii="Garamond" w:hAnsi="Garamond" w:cs="Arial"/>
                          <w:color w:val="222222"/>
                          <w:sz w:val="24"/>
                          <w:szCs w:val="24"/>
                          <w:shd w:val="clear" w:color="auto" w:fill="FFFFFF"/>
                        </w:rPr>
                        <w:t>,</w:t>
                      </w:r>
                      <w:proofErr w:type="gramEnd"/>
                      <w:r w:rsidR="00BC069B">
                        <w:rPr>
                          <w:rFonts w:ascii="Garamond" w:hAnsi="Garamond" w:cs="Arial"/>
                          <w:color w:val="222222"/>
                          <w:sz w:val="24"/>
                          <w:szCs w:val="24"/>
                          <w:shd w:val="clear" w:color="auto" w:fill="FFFFFF"/>
                        </w:rPr>
                        <w:t xml:space="preserve"> 2017</w:t>
                      </w:r>
                    </w:p>
                    <w:p w14:paraId="5F055F63" w14:textId="77777777" w:rsidR="00745B87" w:rsidRPr="00F27855" w:rsidRDefault="00745B87" w:rsidP="00745B87">
                      <w:pPr>
                        <w:jc w:val="right"/>
                        <w:rPr>
                          <w:rFonts w:ascii="Garamond" w:hAnsi="Garamond" w:cs="Lato-Semibold"/>
                          <w:sz w:val="24"/>
                          <w:szCs w:val="24"/>
                        </w:rPr>
                      </w:pPr>
                      <w:proofErr w:type="spellStart"/>
                      <w:r w:rsidRPr="00F27855">
                        <w:rPr>
                          <w:rFonts w:ascii="Garamond" w:hAnsi="Garamond" w:cs="Lato-Semibold"/>
                          <w:sz w:val="24"/>
                          <w:szCs w:val="24"/>
                        </w:rPr>
                        <w:t>Albenga</w:t>
                      </w:r>
                      <w:proofErr w:type="spellEnd"/>
                      <w:r w:rsidRPr="00F27855">
                        <w:rPr>
                          <w:rFonts w:ascii="Garamond" w:hAnsi="Garamond" w:cs="Lato-Semibold"/>
                          <w:sz w:val="24"/>
                          <w:szCs w:val="24"/>
                        </w:rPr>
                        <w:t xml:space="preserve"> Room</w:t>
                      </w:r>
                    </w:p>
                    <w:p w14:paraId="6C2933C7" w14:textId="77777777" w:rsidR="008A0F73" w:rsidRPr="00F27855" w:rsidRDefault="008A0F73" w:rsidP="00745B87">
                      <w:pPr>
                        <w:jc w:val="right"/>
                        <w:rPr>
                          <w:rFonts w:ascii="Garamond" w:hAnsi="Garamond" w:cs="Lato-Semibold"/>
                          <w:sz w:val="24"/>
                          <w:szCs w:val="24"/>
                        </w:rPr>
                      </w:pPr>
                      <w:r w:rsidRPr="00F27855">
                        <w:rPr>
                          <w:rFonts w:ascii="Garamond" w:hAnsi="Garamond"/>
                          <w:sz w:val="24"/>
                          <w:szCs w:val="24"/>
                        </w:rPr>
                        <w:t>Entrance 1, Second floor</w:t>
                      </w:r>
                    </w:p>
                    <w:p w14:paraId="03B438D5" w14:textId="77777777" w:rsidR="008A0F73" w:rsidRPr="00F27855" w:rsidRDefault="00D24471" w:rsidP="00D24471">
                      <w:pPr>
                        <w:jc w:val="right"/>
                        <w:rPr>
                          <w:rFonts w:ascii="Garamond" w:hAnsi="Garamond"/>
                          <w:sz w:val="24"/>
                          <w:szCs w:val="24"/>
                        </w:rPr>
                      </w:pPr>
                      <w:r w:rsidRPr="00F27855">
                        <w:rPr>
                          <w:rFonts w:ascii="Garamond" w:hAnsi="Garamond"/>
                          <w:sz w:val="24"/>
                          <w:szCs w:val="24"/>
                        </w:rPr>
                        <w:t xml:space="preserve">Department of Structural, </w:t>
                      </w:r>
                      <w:r w:rsidR="00EC0AB0" w:rsidRPr="00F27855">
                        <w:rPr>
                          <w:rFonts w:ascii="Garamond" w:hAnsi="Garamond"/>
                          <w:sz w:val="24"/>
                          <w:szCs w:val="24"/>
                        </w:rPr>
                        <w:t xml:space="preserve">Geotechnical and </w:t>
                      </w:r>
                      <w:r w:rsidRPr="00F27855">
                        <w:rPr>
                          <w:rFonts w:ascii="Garamond" w:hAnsi="Garamond"/>
                          <w:sz w:val="24"/>
                          <w:szCs w:val="24"/>
                        </w:rPr>
                        <w:t>Building Engineering</w:t>
                      </w:r>
                      <w:r w:rsidR="00A30946" w:rsidRPr="00F27855">
                        <w:rPr>
                          <w:rFonts w:ascii="Garamond" w:hAnsi="Garamond"/>
                          <w:sz w:val="24"/>
                          <w:szCs w:val="24"/>
                        </w:rPr>
                        <w:t xml:space="preserve"> </w:t>
                      </w:r>
                    </w:p>
                    <w:p w14:paraId="33F4E745" w14:textId="77777777" w:rsidR="00745B87" w:rsidRPr="00F27855" w:rsidRDefault="00A30946" w:rsidP="00A30946">
                      <w:pPr>
                        <w:jc w:val="right"/>
                        <w:rPr>
                          <w:rFonts w:ascii="Garamond" w:hAnsi="Garamond"/>
                          <w:sz w:val="24"/>
                          <w:szCs w:val="24"/>
                          <w:lang w:val="it-IT"/>
                        </w:rPr>
                      </w:pPr>
                      <w:r w:rsidRPr="00F27855">
                        <w:rPr>
                          <w:rFonts w:ascii="Garamond" w:hAnsi="Garamond"/>
                          <w:sz w:val="24"/>
                          <w:szCs w:val="24"/>
                          <w:lang w:val="it-IT"/>
                        </w:rPr>
                        <w:t>Corso Duca degli Abruzzi, 24</w:t>
                      </w:r>
                      <w:r w:rsidR="008A0F73" w:rsidRPr="00F27855">
                        <w:rPr>
                          <w:rFonts w:ascii="Garamond" w:hAnsi="Garamond"/>
                          <w:sz w:val="24"/>
                          <w:szCs w:val="24"/>
                          <w:lang w:val="it-IT"/>
                        </w:rPr>
                        <w:t xml:space="preserve"> - Torino</w:t>
                      </w:r>
                    </w:p>
                  </w:txbxContent>
                </v:textbox>
                <w10:wrap type="square" anchorx="margin"/>
              </v:shape>
            </w:pict>
          </mc:Fallback>
        </mc:AlternateContent>
      </w:r>
      <w:r w:rsidR="00BB6E7C" w:rsidRPr="00BB6E7C">
        <w:rPr>
          <w:rFonts w:ascii="Arial" w:hAnsi="Arial" w:cs="Arial"/>
          <w:noProof/>
          <w:color w:val="222222"/>
          <w:sz w:val="19"/>
          <w:szCs w:val="19"/>
          <w:shd w:val="clear" w:color="auto" w:fill="FFFFFF"/>
          <w:lang w:val="it-IT" w:eastAsia="it-IT"/>
        </w:rPr>
        <w:drawing>
          <wp:inline distT="0" distB="0" distL="0" distR="0" wp14:anchorId="427B5DB7" wp14:editId="11C71983">
            <wp:extent cx="2302530" cy="967563"/>
            <wp:effectExtent l="0" t="0" r="2540" b="4445"/>
            <wp:docPr id="2" name="Picture 2" descr="C:\Users\Labgeo12\AppData\Local\Temp\Rar$DIa0.576\preview-politecnicoditor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geo12\AppData\Local\Temp\Rar$DIa0.576\preview-politecnicoditorin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588" b="29390"/>
                    <a:stretch/>
                  </pic:blipFill>
                  <pic:spPr bwMode="auto">
                    <a:xfrm>
                      <a:off x="0" y="0"/>
                      <a:ext cx="2406192" cy="101112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222222"/>
          <w:sz w:val="19"/>
          <w:szCs w:val="19"/>
          <w:shd w:val="clear" w:color="auto" w:fill="FFFFFF"/>
        </w:rPr>
        <w:tab/>
      </w:r>
      <w:r>
        <w:rPr>
          <w:rFonts w:ascii="Arial" w:hAnsi="Arial" w:cs="Arial"/>
          <w:color w:val="222222"/>
          <w:sz w:val="19"/>
          <w:szCs w:val="19"/>
          <w:shd w:val="clear" w:color="auto" w:fill="FFFFFF"/>
        </w:rPr>
        <w:tab/>
      </w:r>
      <w:r w:rsidR="00BB6E7C">
        <w:rPr>
          <w:rFonts w:ascii="Arial" w:hAnsi="Arial" w:cs="Arial"/>
          <w:color w:val="222222"/>
          <w:sz w:val="19"/>
          <w:szCs w:val="19"/>
          <w:shd w:val="clear" w:color="auto" w:fill="FFFFFF"/>
        </w:rPr>
        <w:tab/>
      </w:r>
    </w:p>
    <w:p w14:paraId="0116F4B4" w14:textId="77777777" w:rsidR="00BB6E7C" w:rsidRPr="007D48CB" w:rsidRDefault="00BB6E7C">
      <w:pPr>
        <w:rPr>
          <w:rFonts w:ascii="Arial" w:hAnsi="Arial" w:cs="Arial"/>
          <w:color w:val="222222"/>
          <w:sz w:val="24"/>
          <w:szCs w:val="24"/>
          <w:shd w:val="clear" w:color="auto" w:fill="FFFFFF"/>
          <w:lang w:val="it-IT"/>
        </w:rPr>
      </w:pPr>
    </w:p>
    <w:p w14:paraId="68B64819" w14:textId="77777777" w:rsidR="00B174D1" w:rsidRDefault="00B174D1" w:rsidP="00EC0AB0">
      <w:pPr>
        <w:shd w:val="clear" w:color="auto" w:fill="FFFFFF"/>
        <w:rPr>
          <w:rFonts w:ascii="Garamond" w:eastAsia="Times New Roman" w:hAnsi="Garamond" w:cs="Calibri"/>
          <w:color w:val="222222"/>
          <w:sz w:val="28"/>
          <w:szCs w:val="28"/>
        </w:rPr>
      </w:pPr>
    </w:p>
    <w:p w14:paraId="33F8D574" w14:textId="77777777" w:rsidR="00A14145" w:rsidRPr="00A14145" w:rsidRDefault="00A14145" w:rsidP="00EC0AB0">
      <w:pPr>
        <w:shd w:val="clear" w:color="auto" w:fill="FFFFFF"/>
        <w:rPr>
          <w:rFonts w:ascii="Garamond" w:eastAsia="Times New Roman" w:hAnsi="Garamond" w:cs="Calibri"/>
          <w:color w:val="222222"/>
          <w:sz w:val="18"/>
          <w:szCs w:val="18"/>
        </w:rPr>
      </w:pPr>
    </w:p>
    <w:p w14:paraId="6C21976F" w14:textId="77777777" w:rsidR="00B174D1" w:rsidRPr="00B174D1" w:rsidRDefault="00B174D1" w:rsidP="00B174D1">
      <w:pPr>
        <w:shd w:val="clear" w:color="auto" w:fill="FFFFFF"/>
        <w:jc w:val="center"/>
        <w:rPr>
          <w:rFonts w:ascii="Garamond" w:eastAsia="Times New Roman" w:hAnsi="Garamond" w:cs="Calibri"/>
          <w:color w:val="222222"/>
          <w:sz w:val="28"/>
          <w:szCs w:val="28"/>
        </w:rPr>
      </w:pPr>
      <w:r w:rsidRPr="00B174D1">
        <w:rPr>
          <w:rFonts w:ascii="Garamond" w:eastAsia="Times New Roman" w:hAnsi="Garamond" w:cs="Calibri"/>
          <w:color w:val="222222"/>
          <w:sz w:val="28"/>
          <w:szCs w:val="28"/>
        </w:rPr>
        <w:t xml:space="preserve">Ph.D. Course: </w:t>
      </w:r>
      <w:r w:rsidRPr="00B174D1">
        <w:rPr>
          <w:rFonts w:ascii="Garamond" w:eastAsia="Times New Roman" w:hAnsi="Garamond" w:cs="Calibri"/>
          <w:b/>
          <w:color w:val="222222"/>
          <w:sz w:val="28"/>
          <w:szCs w:val="28"/>
        </w:rPr>
        <w:t>Risk Analysis in Civil Engineering</w:t>
      </w:r>
    </w:p>
    <w:p w14:paraId="5FBB646D" w14:textId="77777777" w:rsidR="00B174D1" w:rsidRPr="00B174D1" w:rsidRDefault="00D6226B" w:rsidP="00B174D1">
      <w:pPr>
        <w:shd w:val="clear" w:color="auto" w:fill="FFFFFF"/>
        <w:jc w:val="center"/>
        <w:rPr>
          <w:rFonts w:ascii="Garamond" w:eastAsia="Times New Roman" w:hAnsi="Garamond" w:cs="Calibri"/>
          <w:color w:val="222222"/>
          <w:sz w:val="28"/>
          <w:szCs w:val="28"/>
        </w:rPr>
      </w:pPr>
      <w:r w:rsidRPr="00D43252">
        <w:rPr>
          <w:rFonts w:ascii="Garamond" w:eastAsia="Times New Roman" w:hAnsi="Garamond" w:cs="Calibri"/>
          <w:b/>
          <w:color w:val="222222"/>
          <w:sz w:val="28"/>
          <w:szCs w:val="28"/>
        </w:rPr>
        <w:t>Prof</w:t>
      </w:r>
      <w:r w:rsidR="00D43252" w:rsidRPr="00D43252">
        <w:rPr>
          <w:rFonts w:ascii="Garamond" w:eastAsia="Times New Roman" w:hAnsi="Garamond" w:cs="Calibri"/>
          <w:b/>
          <w:color w:val="222222"/>
          <w:sz w:val="28"/>
          <w:szCs w:val="28"/>
        </w:rPr>
        <w:t>.</w:t>
      </w:r>
      <w:r w:rsidR="00B174D1" w:rsidRPr="00D43252">
        <w:rPr>
          <w:rFonts w:ascii="Garamond" w:eastAsia="Times New Roman" w:hAnsi="Garamond" w:cs="Calibri"/>
          <w:b/>
          <w:color w:val="222222"/>
          <w:sz w:val="28"/>
          <w:szCs w:val="28"/>
        </w:rPr>
        <w:t xml:space="preserve"> Adrian Rodriguez-Marek</w:t>
      </w:r>
      <w:r w:rsidR="00F27855">
        <w:rPr>
          <w:rFonts w:ascii="Garamond" w:eastAsia="Times New Roman" w:hAnsi="Garamond" w:cs="Calibri"/>
          <w:color w:val="222222"/>
          <w:sz w:val="28"/>
          <w:szCs w:val="28"/>
        </w:rPr>
        <w:t>, Virginia Polytechnic and State University</w:t>
      </w:r>
    </w:p>
    <w:p w14:paraId="3308810A" w14:textId="77777777" w:rsidR="00B174D1" w:rsidRPr="00B174D1" w:rsidRDefault="00B174D1" w:rsidP="00B174D1">
      <w:pPr>
        <w:shd w:val="clear" w:color="auto" w:fill="FFFFFF"/>
        <w:jc w:val="both"/>
        <w:rPr>
          <w:rFonts w:ascii="Garamond" w:eastAsia="Times New Roman" w:hAnsi="Garamond" w:cs="Calibri"/>
          <w:color w:val="222222"/>
          <w:sz w:val="24"/>
          <w:szCs w:val="24"/>
        </w:rPr>
      </w:pPr>
    </w:p>
    <w:p w14:paraId="684B357F" w14:textId="77777777" w:rsidR="00B174D1" w:rsidRPr="00B174D1" w:rsidRDefault="00B174D1" w:rsidP="00B174D1">
      <w:pPr>
        <w:jc w:val="both"/>
        <w:rPr>
          <w:rFonts w:ascii="Garamond" w:eastAsia="Times New Roman" w:hAnsi="Garamond"/>
          <w:b/>
          <w:color w:val="000000"/>
          <w:sz w:val="24"/>
          <w:szCs w:val="24"/>
        </w:rPr>
      </w:pPr>
      <w:r w:rsidRPr="00B174D1">
        <w:rPr>
          <w:rFonts w:ascii="Garamond" w:eastAsia="Times New Roman" w:hAnsi="Garamond"/>
          <w:b/>
          <w:color w:val="000000"/>
          <w:sz w:val="24"/>
          <w:szCs w:val="24"/>
        </w:rPr>
        <w:t>Overview</w:t>
      </w:r>
    </w:p>
    <w:p w14:paraId="28503350" w14:textId="77777777" w:rsidR="00B174D1" w:rsidRPr="00B174D1" w:rsidRDefault="00B174D1" w:rsidP="00B174D1">
      <w:pPr>
        <w:jc w:val="both"/>
        <w:rPr>
          <w:rFonts w:ascii="Garamond" w:eastAsia="Times New Roman" w:hAnsi="Garamond"/>
          <w:color w:val="000000"/>
          <w:sz w:val="24"/>
          <w:szCs w:val="24"/>
        </w:rPr>
      </w:pPr>
      <w:r w:rsidRPr="00B174D1">
        <w:rPr>
          <w:rFonts w:ascii="Garamond" w:eastAsia="Times New Roman" w:hAnsi="Garamond"/>
          <w:color w:val="000000"/>
          <w:sz w:val="24"/>
          <w:szCs w:val="24"/>
        </w:rPr>
        <w:t>This course introduces risk and reliability analysis with particular applications in geotechnical engineering and seismic hazard analysis. The first part of the course is dedicated to probability theory and reliability analysis, with applications on risk-based decision making and reliability analyses for geotechnical systems. The second part of the course deals with probabilistic seismic hazard analysis and applications in performance-based earthquake engineering.</w:t>
      </w:r>
    </w:p>
    <w:p w14:paraId="27CD464D" w14:textId="77777777" w:rsidR="00B174D1" w:rsidRPr="00B174D1" w:rsidRDefault="00B174D1" w:rsidP="00B174D1">
      <w:pPr>
        <w:jc w:val="both"/>
        <w:rPr>
          <w:rFonts w:ascii="Garamond" w:eastAsia="Times New Roman" w:hAnsi="Garamond"/>
          <w:color w:val="000000"/>
          <w:sz w:val="24"/>
          <w:szCs w:val="24"/>
        </w:rPr>
      </w:pPr>
      <w:r w:rsidRPr="00B174D1">
        <w:rPr>
          <w:rFonts w:ascii="Garamond" w:eastAsia="Times New Roman" w:hAnsi="Garamond"/>
          <w:color w:val="000000"/>
          <w:sz w:val="24"/>
          <w:szCs w:val="24"/>
        </w:rPr>
        <w:t>Students that take this course will be able to incorporate concepts of risk and reliability analysis in design of civil engineering systems. Students will also have the basic knowledge needed to understand the research literature in reliability analysis and seismic hazard analysis.</w:t>
      </w:r>
    </w:p>
    <w:p w14:paraId="090EC155" w14:textId="77777777" w:rsidR="00B174D1" w:rsidRDefault="00B174D1" w:rsidP="00B174D1">
      <w:pPr>
        <w:jc w:val="both"/>
        <w:rPr>
          <w:rFonts w:ascii="Garamond" w:eastAsia="Times New Roman" w:hAnsi="Garamond"/>
          <w:color w:val="000000"/>
          <w:sz w:val="24"/>
          <w:szCs w:val="24"/>
        </w:rPr>
      </w:pPr>
      <w:r w:rsidRPr="00B174D1">
        <w:rPr>
          <w:rFonts w:ascii="Garamond" w:eastAsia="Times New Roman" w:hAnsi="Garamond"/>
          <w:color w:val="000000"/>
          <w:sz w:val="24"/>
          <w:szCs w:val="24"/>
        </w:rPr>
        <w:t xml:space="preserve">The course is taught over 18 class hours over </w:t>
      </w:r>
      <w:r w:rsidR="00F27855">
        <w:rPr>
          <w:rFonts w:ascii="Garamond" w:eastAsia="Times New Roman" w:hAnsi="Garamond"/>
          <w:color w:val="000000"/>
          <w:sz w:val="24"/>
          <w:szCs w:val="24"/>
        </w:rPr>
        <w:t>three</w:t>
      </w:r>
      <w:r w:rsidRPr="00B174D1">
        <w:rPr>
          <w:rFonts w:ascii="Garamond" w:eastAsia="Times New Roman" w:hAnsi="Garamond"/>
          <w:color w:val="000000"/>
          <w:sz w:val="24"/>
          <w:szCs w:val="24"/>
        </w:rPr>
        <w:t xml:space="preserve"> days from Dec</w:t>
      </w:r>
      <w:r w:rsidR="00D43252">
        <w:rPr>
          <w:rFonts w:ascii="Garamond" w:eastAsia="Times New Roman" w:hAnsi="Garamond"/>
          <w:color w:val="000000"/>
          <w:sz w:val="24"/>
          <w:szCs w:val="24"/>
        </w:rPr>
        <w:t>.</w:t>
      </w:r>
      <w:r w:rsidRPr="00B174D1">
        <w:rPr>
          <w:rFonts w:ascii="Garamond" w:eastAsia="Times New Roman" w:hAnsi="Garamond"/>
          <w:color w:val="000000"/>
          <w:sz w:val="24"/>
          <w:szCs w:val="24"/>
        </w:rPr>
        <w:t xml:space="preserve"> 4 to Dec</w:t>
      </w:r>
      <w:r w:rsidR="00D43252">
        <w:rPr>
          <w:rFonts w:ascii="Garamond" w:eastAsia="Times New Roman" w:hAnsi="Garamond"/>
          <w:color w:val="000000"/>
          <w:sz w:val="24"/>
          <w:szCs w:val="24"/>
        </w:rPr>
        <w:t>.</w:t>
      </w:r>
      <w:r w:rsidRPr="00B174D1">
        <w:rPr>
          <w:rFonts w:ascii="Garamond" w:eastAsia="Times New Roman" w:hAnsi="Garamond"/>
          <w:color w:val="000000"/>
          <w:sz w:val="24"/>
          <w:szCs w:val="24"/>
        </w:rPr>
        <w:t xml:space="preserve"> </w:t>
      </w:r>
      <w:r w:rsidR="00F27855">
        <w:rPr>
          <w:rFonts w:ascii="Garamond" w:eastAsia="Times New Roman" w:hAnsi="Garamond"/>
          <w:color w:val="000000"/>
          <w:sz w:val="24"/>
          <w:szCs w:val="24"/>
        </w:rPr>
        <w:t>6</w:t>
      </w:r>
      <w:r w:rsidRPr="00B174D1">
        <w:rPr>
          <w:rFonts w:ascii="Garamond" w:eastAsia="Times New Roman" w:hAnsi="Garamond"/>
          <w:color w:val="000000"/>
          <w:sz w:val="24"/>
          <w:szCs w:val="24"/>
        </w:rPr>
        <w:t>, 2017</w:t>
      </w:r>
      <w:r w:rsidR="00F27855">
        <w:rPr>
          <w:rFonts w:ascii="Garamond" w:eastAsia="Times New Roman" w:hAnsi="Garamond"/>
          <w:color w:val="000000"/>
          <w:sz w:val="24"/>
          <w:szCs w:val="24"/>
        </w:rPr>
        <w:t>.</w:t>
      </w:r>
    </w:p>
    <w:p w14:paraId="161B86B0" w14:textId="77777777" w:rsidR="00581098" w:rsidRDefault="00581098" w:rsidP="00B174D1">
      <w:pPr>
        <w:jc w:val="both"/>
        <w:rPr>
          <w:rFonts w:ascii="Garamond" w:eastAsia="Times New Roman" w:hAnsi="Garamond"/>
          <w:b/>
          <w:color w:val="000000"/>
          <w:sz w:val="24"/>
          <w:szCs w:val="24"/>
        </w:rPr>
      </w:pPr>
      <w:r w:rsidRPr="00581098">
        <w:rPr>
          <w:rFonts w:ascii="Garamond" w:eastAsia="Times New Roman" w:hAnsi="Garamond"/>
          <w:b/>
          <w:color w:val="000000"/>
          <w:sz w:val="24"/>
          <w:szCs w:val="24"/>
        </w:rPr>
        <w:t>Biographical Sketch</w:t>
      </w:r>
    </w:p>
    <w:p w14:paraId="390AD93E" w14:textId="77777777" w:rsidR="00222F56" w:rsidRDefault="00581098" w:rsidP="00D6226B">
      <w:pPr>
        <w:jc w:val="both"/>
        <w:rPr>
          <w:rFonts w:ascii="Garamond" w:hAnsi="Garamond"/>
          <w:sz w:val="24"/>
          <w:szCs w:val="24"/>
        </w:rPr>
      </w:pPr>
      <w:r w:rsidRPr="001E33CD">
        <w:rPr>
          <w:rFonts w:ascii="Garamond" w:eastAsia="Times New Roman" w:hAnsi="Garamond"/>
          <w:color w:val="000000"/>
          <w:sz w:val="24"/>
          <w:szCs w:val="24"/>
        </w:rPr>
        <w:t>Adrian Rodriguez-Marek</w:t>
      </w:r>
      <w:r w:rsidR="00D6226B" w:rsidRPr="001E33CD">
        <w:rPr>
          <w:rFonts w:ascii="Garamond" w:eastAsia="Times New Roman" w:hAnsi="Garamond"/>
          <w:color w:val="000000"/>
          <w:sz w:val="24"/>
          <w:szCs w:val="24"/>
        </w:rPr>
        <w:t xml:space="preserve"> </w:t>
      </w:r>
      <w:r w:rsidR="00D6226B" w:rsidRPr="001E33CD">
        <w:rPr>
          <w:rFonts w:ascii="Garamond" w:hAnsi="Garamond"/>
          <w:sz w:val="24"/>
          <w:szCs w:val="24"/>
        </w:rPr>
        <w:t>is professor</w:t>
      </w:r>
      <w:r w:rsidR="00615844" w:rsidRPr="001E33CD">
        <w:rPr>
          <w:rFonts w:ascii="Garamond" w:hAnsi="Garamond"/>
          <w:sz w:val="24"/>
          <w:szCs w:val="24"/>
        </w:rPr>
        <w:t xml:space="preserve"> of Geotechnical Engineering and Seismic Hazard Analysis </w:t>
      </w:r>
      <w:r w:rsidR="00D6226B" w:rsidRPr="001E33CD">
        <w:rPr>
          <w:rFonts w:ascii="Garamond" w:hAnsi="Garamond"/>
          <w:sz w:val="24"/>
          <w:szCs w:val="24"/>
        </w:rPr>
        <w:t>within the Civil an Environmental Engineering Department at the Virginia Polytechnic and State University.</w:t>
      </w:r>
      <w:r w:rsidR="00615844" w:rsidRPr="001E33CD">
        <w:rPr>
          <w:rFonts w:ascii="Garamond" w:hAnsi="Garamond"/>
          <w:sz w:val="24"/>
          <w:szCs w:val="24"/>
        </w:rPr>
        <w:t xml:space="preserve"> </w:t>
      </w:r>
      <w:r w:rsidR="00222F56" w:rsidRPr="001E33CD">
        <w:rPr>
          <w:rFonts w:ascii="Garamond" w:hAnsi="Garamond"/>
          <w:sz w:val="24"/>
          <w:szCs w:val="24"/>
        </w:rPr>
        <w:t xml:space="preserve">He received his Master of Science in Civil Engineering in 1996 from </w:t>
      </w:r>
      <w:r w:rsidR="00222F56" w:rsidRPr="001E33CD">
        <w:rPr>
          <w:rFonts w:ascii="Garamond" w:eastAsia="Times New Roman" w:hAnsi="Garamond"/>
          <w:color w:val="000000"/>
          <w:sz w:val="24"/>
          <w:szCs w:val="24"/>
        </w:rPr>
        <w:t>Washington State University</w:t>
      </w:r>
      <w:r w:rsidR="00222F56" w:rsidRPr="001E33CD">
        <w:rPr>
          <w:rFonts w:ascii="Garamond" w:hAnsi="Garamond"/>
          <w:sz w:val="24"/>
          <w:szCs w:val="24"/>
        </w:rPr>
        <w:t xml:space="preserve"> and his Ph.D. in Civil Engineering from University of California at Berkeley in 2000. </w:t>
      </w:r>
    </w:p>
    <w:p w14:paraId="703CE80D" w14:textId="77777777" w:rsidR="00581098" w:rsidRPr="001E33CD" w:rsidRDefault="00222F56" w:rsidP="00581098">
      <w:pPr>
        <w:jc w:val="both"/>
        <w:rPr>
          <w:rFonts w:ascii="Garamond" w:eastAsia="Times New Roman" w:hAnsi="Garamond"/>
          <w:color w:val="000000"/>
          <w:sz w:val="24"/>
          <w:szCs w:val="24"/>
        </w:rPr>
      </w:pPr>
      <w:r w:rsidRPr="001E33CD">
        <w:rPr>
          <w:rFonts w:ascii="Garamond" w:eastAsia="Times New Roman" w:hAnsi="Garamond"/>
          <w:color w:val="000000"/>
          <w:sz w:val="24"/>
          <w:szCs w:val="24"/>
        </w:rPr>
        <w:t>Professor</w:t>
      </w:r>
      <w:r w:rsidR="00581098" w:rsidRPr="001E33CD">
        <w:rPr>
          <w:rFonts w:ascii="Garamond" w:eastAsia="Times New Roman" w:hAnsi="Garamond"/>
          <w:color w:val="000000"/>
          <w:sz w:val="24"/>
          <w:szCs w:val="24"/>
        </w:rPr>
        <w:t xml:space="preserve"> Rodriguez-Marek's research is in the general area of Geotechnical Earthquake Engineering. His research focuses on </w:t>
      </w:r>
      <w:r w:rsidR="001E33CD" w:rsidRPr="001E33CD">
        <w:rPr>
          <w:rFonts w:ascii="Garamond" w:eastAsia="Times New Roman" w:hAnsi="Garamond"/>
          <w:color w:val="000000"/>
          <w:sz w:val="24"/>
          <w:szCs w:val="24"/>
        </w:rPr>
        <w:t>seismic hazard analysis, ground motion prediction, and site response analyses</w:t>
      </w:r>
      <w:r w:rsidR="001E33CD">
        <w:rPr>
          <w:rFonts w:ascii="Garamond" w:eastAsia="Times New Roman" w:hAnsi="Garamond"/>
          <w:color w:val="000000"/>
          <w:sz w:val="24"/>
          <w:szCs w:val="24"/>
        </w:rPr>
        <w:t>.</w:t>
      </w:r>
      <w:r w:rsidR="00581098" w:rsidRPr="001E33CD">
        <w:rPr>
          <w:rFonts w:ascii="Garamond" w:eastAsia="Times New Roman" w:hAnsi="Garamond"/>
          <w:color w:val="000000"/>
          <w:sz w:val="24"/>
          <w:szCs w:val="24"/>
        </w:rPr>
        <w:t xml:space="preserve"> </w:t>
      </w:r>
      <w:r w:rsidR="001E33CD">
        <w:rPr>
          <w:rFonts w:ascii="Garamond" w:eastAsia="Times New Roman" w:hAnsi="Garamond"/>
          <w:color w:val="000000"/>
          <w:sz w:val="24"/>
          <w:szCs w:val="24"/>
        </w:rPr>
        <w:t>In particular, h</w:t>
      </w:r>
      <w:r w:rsidR="00581098" w:rsidRPr="001E33CD">
        <w:rPr>
          <w:rFonts w:ascii="Garamond" w:eastAsia="Times New Roman" w:hAnsi="Garamond"/>
          <w:color w:val="000000"/>
          <w:sz w:val="24"/>
          <w:szCs w:val="24"/>
        </w:rPr>
        <w:t>is research projects address the quantification of the standard deviation of earthquake induced ground motions accounting for repeatable path or site effects, and studies on the application of non-ergodic seismic hazard analysis including various effects such as surface topography or soil nonlinearity. Other current research projects include collaborative research with Dr. Russell Green on liquefaction triggering using energy-based methods within a probabilistic framework.</w:t>
      </w:r>
    </w:p>
    <w:p w14:paraId="6B9F3454" w14:textId="77777777" w:rsidR="00B174D1" w:rsidRPr="001E33CD" w:rsidRDefault="001E33CD" w:rsidP="00B174D1">
      <w:pPr>
        <w:jc w:val="both"/>
        <w:rPr>
          <w:rFonts w:ascii="Garamond" w:eastAsia="Times New Roman" w:hAnsi="Garamond"/>
          <w:color w:val="000000"/>
          <w:sz w:val="24"/>
          <w:szCs w:val="24"/>
        </w:rPr>
      </w:pPr>
      <w:r>
        <w:rPr>
          <w:rFonts w:ascii="Garamond" w:eastAsia="Times New Roman" w:hAnsi="Garamond"/>
          <w:color w:val="000000"/>
          <w:sz w:val="24"/>
          <w:szCs w:val="24"/>
        </w:rPr>
        <w:lastRenderedPageBreak/>
        <w:t xml:space="preserve"> </w:t>
      </w:r>
      <w:r w:rsidR="00B174D1" w:rsidRPr="00B174D1">
        <w:rPr>
          <w:rFonts w:ascii="Garamond" w:eastAsia="Times New Roman" w:hAnsi="Garamond"/>
          <w:b/>
          <w:color w:val="000000"/>
          <w:sz w:val="24"/>
          <w:szCs w:val="24"/>
        </w:rPr>
        <w:t>Course Objectives</w:t>
      </w:r>
    </w:p>
    <w:p w14:paraId="55A77339" w14:textId="77777777" w:rsidR="00B174D1" w:rsidRPr="00B174D1" w:rsidRDefault="00B174D1" w:rsidP="00BC069B">
      <w:pPr>
        <w:tabs>
          <w:tab w:val="left" w:pos="1800"/>
          <w:tab w:val="left" w:pos="2160"/>
        </w:tabs>
        <w:jc w:val="both"/>
        <w:rPr>
          <w:rFonts w:ascii="Garamond" w:hAnsi="Garamond"/>
          <w:sz w:val="24"/>
          <w:szCs w:val="24"/>
        </w:rPr>
      </w:pPr>
      <w:r w:rsidRPr="00B174D1">
        <w:rPr>
          <w:rFonts w:ascii="Garamond" w:hAnsi="Garamond"/>
          <w:sz w:val="24"/>
          <w:szCs w:val="24"/>
        </w:rPr>
        <w:t>The goals of this course are to introduce basic concepts of structural reliability, geo-statistics and risk analysis; and apply these concepts to problems in geotechnical engineering. Specific course objectives are listed below:</w:t>
      </w:r>
    </w:p>
    <w:p w14:paraId="13FC4387" w14:textId="77777777" w:rsidR="00B174D1" w:rsidRPr="00B174D1" w:rsidRDefault="00B174D1" w:rsidP="00B174D1">
      <w:pPr>
        <w:numPr>
          <w:ilvl w:val="0"/>
          <w:numId w:val="2"/>
        </w:numPr>
        <w:tabs>
          <w:tab w:val="left" w:pos="720"/>
        </w:tabs>
        <w:spacing w:after="0" w:line="240" w:lineRule="auto"/>
        <w:jc w:val="both"/>
        <w:rPr>
          <w:rFonts w:ascii="Garamond" w:hAnsi="Garamond"/>
          <w:sz w:val="24"/>
          <w:szCs w:val="24"/>
        </w:rPr>
      </w:pPr>
      <w:r w:rsidRPr="00B174D1">
        <w:rPr>
          <w:rFonts w:ascii="Garamond" w:hAnsi="Garamond"/>
          <w:sz w:val="24"/>
          <w:szCs w:val="24"/>
        </w:rPr>
        <w:t>Demonstrate an understanding of probability theory.</w:t>
      </w:r>
    </w:p>
    <w:p w14:paraId="4FB74225" w14:textId="77777777" w:rsidR="00B174D1" w:rsidRPr="00B174D1" w:rsidRDefault="00B174D1" w:rsidP="00B174D1">
      <w:pPr>
        <w:numPr>
          <w:ilvl w:val="0"/>
          <w:numId w:val="2"/>
        </w:numPr>
        <w:tabs>
          <w:tab w:val="left" w:pos="720"/>
        </w:tabs>
        <w:spacing w:after="0" w:line="240" w:lineRule="auto"/>
        <w:jc w:val="both"/>
        <w:rPr>
          <w:rFonts w:ascii="Garamond" w:hAnsi="Garamond"/>
          <w:sz w:val="24"/>
          <w:szCs w:val="24"/>
        </w:rPr>
      </w:pPr>
      <w:r w:rsidRPr="00B174D1">
        <w:rPr>
          <w:rFonts w:ascii="Garamond" w:hAnsi="Garamond"/>
          <w:sz w:val="24"/>
          <w:szCs w:val="24"/>
        </w:rPr>
        <w:t>Calculate the main statistics of random variables.</w:t>
      </w:r>
    </w:p>
    <w:p w14:paraId="447176CF" w14:textId="77777777" w:rsidR="00B174D1" w:rsidRPr="00B174D1" w:rsidRDefault="00B174D1" w:rsidP="00B174D1">
      <w:pPr>
        <w:numPr>
          <w:ilvl w:val="0"/>
          <w:numId w:val="2"/>
        </w:numPr>
        <w:tabs>
          <w:tab w:val="left" w:pos="720"/>
        </w:tabs>
        <w:spacing w:after="0" w:line="240" w:lineRule="auto"/>
        <w:jc w:val="both"/>
        <w:rPr>
          <w:rFonts w:ascii="Garamond" w:hAnsi="Garamond"/>
          <w:sz w:val="24"/>
          <w:szCs w:val="24"/>
        </w:rPr>
      </w:pPr>
      <w:r w:rsidRPr="00B174D1">
        <w:rPr>
          <w:rFonts w:ascii="Garamond" w:hAnsi="Garamond"/>
          <w:sz w:val="24"/>
          <w:szCs w:val="24"/>
        </w:rPr>
        <w:t xml:space="preserve">Demonstrate familiarity with common </w:t>
      </w:r>
      <w:proofErr w:type="spellStart"/>
      <w:r w:rsidRPr="00B174D1">
        <w:rPr>
          <w:rFonts w:ascii="Garamond" w:hAnsi="Garamond"/>
          <w:sz w:val="24"/>
          <w:szCs w:val="24"/>
        </w:rPr>
        <w:t>uni</w:t>
      </w:r>
      <w:proofErr w:type="spellEnd"/>
      <w:r w:rsidRPr="00B174D1">
        <w:rPr>
          <w:rFonts w:ascii="Garamond" w:hAnsi="Garamond"/>
          <w:sz w:val="24"/>
          <w:szCs w:val="24"/>
        </w:rPr>
        <w:t>- and multi-dimensional distributions.</w:t>
      </w:r>
    </w:p>
    <w:p w14:paraId="4FE7B638" w14:textId="77777777" w:rsidR="00B174D1" w:rsidRPr="00B174D1" w:rsidRDefault="00B174D1" w:rsidP="00B174D1">
      <w:pPr>
        <w:numPr>
          <w:ilvl w:val="0"/>
          <w:numId w:val="2"/>
        </w:numPr>
        <w:tabs>
          <w:tab w:val="left" w:pos="720"/>
        </w:tabs>
        <w:spacing w:after="0" w:line="240" w:lineRule="auto"/>
        <w:jc w:val="both"/>
        <w:rPr>
          <w:rFonts w:ascii="Garamond" w:hAnsi="Garamond"/>
          <w:sz w:val="24"/>
          <w:szCs w:val="24"/>
        </w:rPr>
      </w:pPr>
      <w:r w:rsidRPr="00B174D1">
        <w:rPr>
          <w:rFonts w:ascii="Garamond" w:hAnsi="Garamond"/>
          <w:sz w:val="24"/>
          <w:szCs w:val="24"/>
        </w:rPr>
        <w:t>Understand the information provided by factor of safety, reliability index, and probability of failure.</w:t>
      </w:r>
    </w:p>
    <w:p w14:paraId="07466614" w14:textId="77777777" w:rsidR="00B174D1" w:rsidRPr="00B174D1" w:rsidRDefault="00B174D1" w:rsidP="00B174D1">
      <w:pPr>
        <w:numPr>
          <w:ilvl w:val="0"/>
          <w:numId w:val="2"/>
        </w:numPr>
        <w:tabs>
          <w:tab w:val="left" w:pos="720"/>
        </w:tabs>
        <w:spacing w:after="0" w:line="240" w:lineRule="auto"/>
        <w:jc w:val="both"/>
        <w:rPr>
          <w:rFonts w:ascii="Garamond" w:hAnsi="Garamond"/>
          <w:sz w:val="24"/>
          <w:szCs w:val="24"/>
        </w:rPr>
      </w:pPr>
      <w:r w:rsidRPr="00B174D1">
        <w:rPr>
          <w:rFonts w:ascii="Garamond" w:hAnsi="Garamond"/>
          <w:sz w:val="24"/>
          <w:szCs w:val="24"/>
        </w:rPr>
        <w:t>Understand First Order reliability methods</w:t>
      </w:r>
      <w:r w:rsidR="00F27855">
        <w:rPr>
          <w:rFonts w:ascii="Garamond" w:hAnsi="Garamond"/>
          <w:sz w:val="24"/>
          <w:szCs w:val="24"/>
        </w:rPr>
        <w:t>.</w:t>
      </w:r>
    </w:p>
    <w:p w14:paraId="32C6B7AD" w14:textId="77777777" w:rsidR="00B174D1" w:rsidRPr="00B174D1" w:rsidRDefault="00B174D1" w:rsidP="00B174D1">
      <w:pPr>
        <w:numPr>
          <w:ilvl w:val="0"/>
          <w:numId w:val="2"/>
        </w:numPr>
        <w:tabs>
          <w:tab w:val="left" w:pos="720"/>
        </w:tabs>
        <w:spacing w:after="0" w:line="240" w:lineRule="auto"/>
        <w:jc w:val="both"/>
        <w:rPr>
          <w:rFonts w:ascii="Garamond" w:hAnsi="Garamond"/>
          <w:sz w:val="24"/>
          <w:szCs w:val="24"/>
        </w:rPr>
      </w:pPr>
      <w:r w:rsidRPr="00B174D1">
        <w:rPr>
          <w:rFonts w:ascii="Garamond" w:hAnsi="Garamond"/>
          <w:sz w:val="24"/>
          <w:szCs w:val="24"/>
        </w:rPr>
        <w:t>Understand concepts of risk analysis and risk management</w:t>
      </w:r>
      <w:r w:rsidR="00F27855">
        <w:rPr>
          <w:rFonts w:ascii="Garamond" w:hAnsi="Garamond"/>
          <w:sz w:val="24"/>
          <w:szCs w:val="24"/>
        </w:rPr>
        <w:t>.</w:t>
      </w:r>
    </w:p>
    <w:p w14:paraId="0C813A59" w14:textId="77777777" w:rsidR="00B174D1" w:rsidRDefault="00B174D1" w:rsidP="00B174D1">
      <w:pPr>
        <w:numPr>
          <w:ilvl w:val="0"/>
          <w:numId w:val="2"/>
        </w:numPr>
        <w:tabs>
          <w:tab w:val="left" w:pos="720"/>
        </w:tabs>
        <w:spacing w:after="0" w:line="240" w:lineRule="auto"/>
        <w:jc w:val="both"/>
        <w:rPr>
          <w:rFonts w:ascii="Garamond" w:hAnsi="Garamond"/>
          <w:sz w:val="24"/>
          <w:szCs w:val="24"/>
        </w:rPr>
      </w:pPr>
      <w:r w:rsidRPr="00B174D1">
        <w:rPr>
          <w:rFonts w:ascii="Garamond" w:hAnsi="Garamond"/>
          <w:sz w:val="24"/>
          <w:szCs w:val="24"/>
        </w:rPr>
        <w:t>Understand the concepts involved in Probabilistic Seismic Hazard Analysis and Performance-Based Earthquake Engineering and perform such analysis for simplified situations.</w:t>
      </w:r>
    </w:p>
    <w:p w14:paraId="54A81B48" w14:textId="77777777" w:rsidR="002C688B" w:rsidRPr="00B174D1" w:rsidRDefault="002C688B" w:rsidP="00D43252">
      <w:pPr>
        <w:tabs>
          <w:tab w:val="left" w:pos="720"/>
        </w:tabs>
        <w:spacing w:after="0" w:line="240" w:lineRule="auto"/>
        <w:ind w:left="360"/>
        <w:jc w:val="both"/>
        <w:rPr>
          <w:rFonts w:ascii="Garamond" w:hAnsi="Garamond"/>
          <w:sz w:val="24"/>
          <w:szCs w:val="24"/>
        </w:rPr>
      </w:pPr>
    </w:p>
    <w:p w14:paraId="502B86C7" w14:textId="77777777" w:rsidR="00B174D1" w:rsidRDefault="00B174D1" w:rsidP="00B174D1">
      <w:pPr>
        <w:jc w:val="both"/>
        <w:rPr>
          <w:rFonts w:ascii="Garamond" w:eastAsia="Times New Roman" w:hAnsi="Garamond"/>
          <w:b/>
          <w:color w:val="000000"/>
          <w:sz w:val="24"/>
          <w:szCs w:val="24"/>
        </w:rPr>
      </w:pPr>
      <w:r w:rsidRPr="00B174D1">
        <w:rPr>
          <w:rFonts w:ascii="Garamond" w:eastAsia="Times New Roman" w:hAnsi="Garamond"/>
          <w:b/>
          <w:color w:val="000000"/>
          <w:sz w:val="24"/>
          <w:szCs w:val="24"/>
        </w:rPr>
        <w:t xml:space="preserve">Course </w:t>
      </w:r>
      <w:r w:rsidR="005B5EC2">
        <w:rPr>
          <w:rFonts w:ascii="Garamond" w:eastAsia="Times New Roman" w:hAnsi="Garamond"/>
          <w:b/>
          <w:color w:val="000000"/>
          <w:sz w:val="24"/>
          <w:szCs w:val="24"/>
        </w:rPr>
        <w:t>Schedule</w:t>
      </w:r>
      <w:r w:rsidR="00F27855">
        <w:rPr>
          <w:rFonts w:ascii="Garamond" w:eastAsia="Times New Roman" w:hAnsi="Garamond"/>
          <w:b/>
          <w:color w:val="000000"/>
          <w:sz w:val="24"/>
          <w:szCs w:val="24"/>
        </w:rPr>
        <w:t>:</w:t>
      </w:r>
    </w:p>
    <w:p w14:paraId="30DE502B" w14:textId="77777777" w:rsidR="005B5EC2" w:rsidRPr="002C688B" w:rsidRDefault="005B5EC2" w:rsidP="002C688B">
      <w:pPr>
        <w:ind w:firstLine="360"/>
        <w:jc w:val="both"/>
        <w:rPr>
          <w:rFonts w:ascii="Garamond" w:eastAsia="Times New Roman" w:hAnsi="Garamond"/>
          <w:i/>
          <w:color w:val="000000"/>
          <w:sz w:val="24"/>
          <w:szCs w:val="24"/>
        </w:rPr>
      </w:pPr>
      <w:r w:rsidRPr="002C688B">
        <w:rPr>
          <w:rFonts w:ascii="Garamond" w:eastAsia="Times New Roman" w:hAnsi="Garamond"/>
          <w:i/>
          <w:color w:val="000000"/>
          <w:sz w:val="24"/>
          <w:szCs w:val="24"/>
        </w:rPr>
        <w:t>Monday, December 4</w:t>
      </w:r>
      <w:r w:rsidRPr="002C688B">
        <w:rPr>
          <w:rFonts w:ascii="Garamond" w:eastAsia="Times New Roman" w:hAnsi="Garamond"/>
          <w:i/>
          <w:color w:val="000000"/>
          <w:sz w:val="24"/>
          <w:szCs w:val="24"/>
          <w:vertAlign w:val="superscript"/>
        </w:rPr>
        <w:t>th</w:t>
      </w:r>
      <w:r w:rsidRPr="002C688B">
        <w:rPr>
          <w:rFonts w:ascii="Garamond" w:eastAsia="Times New Roman" w:hAnsi="Garamond"/>
          <w:i/>
          <w:color w:val="000000"/>
          <w:sz w:val="24"/>
          <w:szCs w:val="24"/>
        </w:rPr>
        <w:t xml:space="preserve">: </w:t>
      </w:r>
      <w:r w:rsidR="00E50821">
        <w:rPr>
          <w:rFonts w:ascii="Garamond" w:eastAsia="Times New Roman" w:hAnsi="Garamond"/>
          <w:i/>
          <w:color w:val="000000"/>
          <w:sz w:val="24"/>
          <w:szCs w:val="24"/>
        </w:rPr>
        <w:t>10:00 – 13:00</w:t>
      </w:r>
    </w:p>
    <w:p w14:paraId="5BB64D39" w14:textId="77777777" w:rsidR="00B174D1" w:rsidRP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Introductory concepts</w:t>
      </w:r>
      <w:r w:rsidR="00F27855">
        <w:rPr>
          <w:rFonts w:ascii="Garamond" w:eastAsia="Times New Roman" w:hAnsi="Garamond"/>
          <w:color w:val="000000"/>
          <w:sz w:val="24"/>
          <w:szCs w:val="24"/>
        </w:rPr>
        <w:t>.</w:t>
      </w:r>
    </w:p>
    <w:p w14:paraId="7BBD681C" w14:textId="77777777" w:rsidR="00B174D1" w:rsidRP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Basic elements of probability</w:t>
      </w:r>
      <w:r w:rsidR="00F27855">
        <w:rPr>
          <w:rFonts w:ascii="Garamond" w:eastAsia="Times New Roman" w:hAnsi="Garamond"/>
          <w:color w:val="000000"/>
          <w:sz w:val="24"/>
          <w:szCs w:val="24"/>
        </w:rPr>
        <w:t>.</w:t>
      </w:r>
    </w:p>
    <w:p w14:paraId="2C4FE34C" w14:textId="77777777" w:rsid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Risk analysis through event trees and decision trees</w:t>
      </w:r>
      <w:r w:rsidR="00F27855">
        <w:rPr>
          <w:rFonts w:ascii="Garamond" w:eastAsia="Times New Roman" w:hAnsi="Garamond"/>
          <w:color w:val="000000"/>
          <w:sz w:val="24"/>
          <w:szCs w:val="24"/>
        </w:rPr>
        <w:t>.</w:t>
      </w:r>
    </w:p>
    <w:p w14:paraId="0FCFAE75" w14:textId="77777777" w:rsidR="005B5EC2" w:rsidRPr="002C688B" w:rsidRDefault="005B5EC2" w:rsidP="002C688B">
      <w:pPr>
        <w:ind w:firstLine="360"/>
        <w:jc w:val="both"/>
        <w:rPr>
          <w:rFonts w:ascii="Garamond" w:eastAsia="Times New Roman" w:hAnsi="Garamond"/>
          <w:i/>
          <w:color w:val="000000"/>
          <w:sz w:val="24"/>
          <w:szCs w:val="24"/>
        </w:rPr>
      </w:pPr>
      <w:r w:rsidRPr="002C688B">
        <w:rPr>
          <w:rFonts w:ascii="Garamond" w:eastAsia="Times New Roman" w:hAnsi="Garamond"/>
          <w:i/>
          <w:color w:val="000000"/>
          <w:sz w:val="24"/>
          <w:szCs w:val="24"/>
        </w:rPr>
        <w:t>Monday, December 4</w:t>
      </w:r>
      <w:r w:rsidRPr="002C688B">
        <w:rPr>
          <w:rFonts w:ascii="Garamond" w:eastAsia="Times New Roman" w:hAnsi="Garamond"/>
          <w:i/>
          <w:color w:val="000000"/>
          <w:sz w:val="24"/>
          <w:szCs w:val="24"/>
          <w:vertAlign w:val="superscript"/>
        </w:rPr>
        <w:t>th</w:t>
      </w:r>
      <w:r w:rsidRPr="002C688B">
        <w:rPr>
          <w:rFonts w:ascii="Garamond" w:eastAsia="Times New Roman" w:hAnsi="Garamond"/>
          <w:i/>
          <w:color w:val="000000"/>
          <w:sz w:val="24"/>
          <w:szCs w:val="24"/>
        </w:rPr>
        <w:t xml:space="preserve">: </w:t>
      </w:r>
      <w:r w:rsidR="00E50821">
        <w:rPr>
          <w:rFonts w:ascii="Garamond" w:eastAsia="Times New Roman" w:hAnsi="Garamond"/>
          <w:i/>
          <w:color w:val="000000"/>
          <w:sz w:val="24"/>
          <w:szCs w:val="24"/>
        </w:rPr>
        <w:t>15:00-18:00</w:t>
      </w:r>
    </w:p>
    <w:p w14:paraId="2D647BCC" w14:textId="77777777" w:rsidR="00B174D1" w:rsidRP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Function of Random Variables</w:t>
      </w:r>
      <w:r w:rsidR="00F27855">
        <w:rPr>
          <w:rFonts w:ascii="Garamond" w:eastAsia="Times New Roman" w:hAnsi="Garamond"/>
          <w:color w:val="000000"/>
          <w:sz w:val="24"/>
          <w:szCs w:val="24"/>
        </w:rPr>
        <w:t>.</w:t>
      </w:r>
    </w:p>
    <w:p w14:paraId="02EE0AEB" w14:textId="77777777" w:rsid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Vectors of Random Variables</w:t>
      </w:r>
      <w:r w:rsidR="00F27855">
        <w:rPr>
          <w:rFonts w:ascii="Garamond" w:eastAsia="Times New Roman" w:hAnsi="Garamond"/>
          <w:color w:val="000000"/>
          <w:sz w:val="24"/>
          <w:szCs w:val="24"/>
        </w:rPr>
        <w:t>.</w:t>
      </w:r>
    </w:p>
    <w:p w14:paraId="012589A1" w14:textId="77777777" w:rsidR="005B5EC2" w:rsidRPr="002C688B" w:rsidRDefault="005B5EC2" w:rsidP="002C688B">
      <w:pPr>
        <w:ind w:firstLine="360"/>
        <w:jc w:val="both"/>
        <w:rPr>
          <w:rFonts w:ascii="Garamond" w:eastAsia="Times New Roman" w:hAnsi="Garamond"/>
          <w:i/>
          <w:color w:val="000000"/>
          <w:sz w:val="24"/>
          <w:szCs w:val="24"/>
        </w:rPr>
      </w:pPr>
      <w:r w:rsidRPr="002C688B">
        <w:rPr>
          <w:rFonts w:ascii="Garamond" w:eastAsia="Times New Roman" w:hAnsi="Garamond"/>
          <w:i/>
          <w:color w:val="000000"/>
          <w:sz w:val="24"/>
          <w:szCs w:val="24"/>
        </w:rPr>
        <w:t>Tuesday, December 5</w:t>
      </w:r>
      <w:r w:rsidRPr="002C688B">
        <w:rPr>
          <w:rFonts w:ascii="Garamond" w:eastAsia="Times New Roman" w:hAnsi="Garamond"/>
          <w:i/>
          <w:color w:val="000000"/>
          <w:sz w:val="24"/>
          <w:szCs w:val="24"/>
          <w:vertAlign w:val="superscript"/>
        </w:rPr>
        <w:t>th</w:t>
      </w:r>
      <w:r w:rsidRPr="002C688B">
        <w:rPr>
          <w:rFonts w:ascii="Garamond" w:eastAsia="Times New Roman" w:hAnsi="Garamond"/>
          <w:i/>
          <w:color w:val="000000"/>
          <w:sz w:val="24"/>
          <w:szCs w:val="24"/>
        </w:rPr>
        <w:t xml:space="preserve">: </w:t>
      </w:r>
      <w:r w:rsidR="00E50821">
        <w:rPr>
          <w:rFonts w:ascii="Garamond" w:eastAsia="Times New Roman" w:hAnsi="Garamond"/>
          <w:i/>
          <w:color w:val="000000"/>
          <w:sz w:val="24"/>
          <w:szCs w:val="24"/>
        </w:rPr>
        <w:t>9:00 – 12:00</w:t>
      </w:r>
    </w:p>
    <w:p w14:paraId="181D9812" w14:textId="77777777" w:rsidR="00B174D1" w:rsidRP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Basic reliability concepts: First order-second moment approximations</w:t>
      </w:r>
      <w:r w:rsidR="00F27855">
        <w:rPr>
          <w:rFonts w:ascii="Garamond" w:eastAsia="Times New Roman" w:hAnsi="Garamond"/>
          <w:color w:val="000000"/>
          <w:sz w:val="24"/>
          <w:szCs w:val="24"/>
        </w:rPr>
        <w:t>.</w:t>
      </w:r>
    </w:p>
    <w:p w14:paraId="425FA5F4" w14:textId="77777777" w:rsid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Methods to estimate the reliability index</w:t>
      </w:r>
      <w:r w:rsidR="00F27855">
        <w:rPr>
          <w:rFonts w:ascii="Garamond" w:eastAsia="Times New Roman" w:hAnsi="Garamond"/>
          <w:color w:val="000000"/>
          <w:sz w:val="24"/>
          <w:szCs w:val="24"/>
        </w:rPr>
        <w:t>.</w:t>
      </w:r>
    </w:p>
    <w:p w14:paraId="6A6E49ED" w14:textId="77777777" w:rsidR="005B5EC2" w:rsidRPr="002C688B" w:rsidRDefault="005B5EC2" w:rsidP="002C688B">
      <w:pPr>
        <w:ind w:firstLine="360"/>
        <w:jc w:val="both"/>
        <w:rPr>
          <w:rFonts w:ascii="Garamond" w:eastAsia="Times New Roman" w:hAnsi="Garamond"/>
          <w:i/>
          <w:color w:val="000000"/>
          <w:sz w:val="24"/>
          <w:szCs w:val="24"/>
        </w:rPr>
      </w:pPr>
      <w:r w:rsidRPr="002C688B">
        <w:rPr>
          <w:rFonts w:ascii="Garamond" w:eastAsia="Times New Roman" w:hAnsi="Garamond"/>
          <w:i/>
          <w:color w:val="000000"/>
          <w:sz w:val="24"/>
          <w:szCs w:val="24"/>
        </w:rPr>
        <w:t>Tuesday, December 5</w:t>
      </w:r>
      <w:r w:rsidRPr="002C688B">
        <w:rPr>
          <w:rFonts w:ascii="Garamond" w:eastAsia="Times New Roman" w:hAnsi="Garamond"/>
          <w:i/>
          <w:color w:val="000000"/>
          <w:sz w:val="24"/>
          <w:szCs w:val="24"/>
          <w:vertAlign w:val="superscript"/>
        </w:rPr>
        <w:t>th</w:t>
      </w:r>
      <w:r w:rsidRPr="002C688B">
        <w:rPr>
          <w:rFonts w:ascii="Garamond" w:eastAsia="Times New Roman" w:hAnsi="Garamond"/>
          <w:i/>
          <w:color w:val="000000"/>
          <w:sz w:val="24"/>
          <w:szCs w:val="24"/>
        </w:rPr>
        <w:t xml:space="preserve">: </w:t>
      </w:r>
      <w:r w:rsidR="00E50821">
        <w:rPr>
          <w:rFonts w:ascii="Garamond" w:eastAsia="Times New Roman" w:hAnsi="Garamond"/>
          <w:i/>
          <w:color w:val="000000"/>
          <w:sz w:val="24"/>
          <w:szCs w:val="24"/>
        </w:rPr>
        <w:t xml:space="preserve">15:00 – 18.00 </w:t>
      </w:r>
    </w:p>
    <w:p w14:paraId="2416F5AC" w14:textId="77777777" w:rsidR="00B174D1" w:rsidRP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Monte Carlo Methods</w:t>
      </w:r>
      <w:r w:rsidR="00F27855">
        <w:rPr>
          <w:rFonts w:ascii="Garamond" w:eastAsia="Times New Roman" w:hAnsi="Garamond"/>
          <w:color w:val="000000"/>
          <w:sz w:val="24"/>
          <w:szCs w:val="24"/>
        </w:rPr>
        <w:t>.</w:t>
      </w:r>
    </w:p>
    <w:p w14:paraId="1FDB8288" w14:textId="77777777" w:rsid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Worked example: Bearing Capacity analyses.</w:t>
      </w:r>
    </w:p>
    <w:p w14:paraId="432B53FA" w14:textId="77777777" w:rsidR="005B5EC2" w:rsidRPr="002C688B" w:rsidRDefault="005B5EC2" w:rsidP="002C688B">
      <w:pPr>
        <w:ind w:firstLine="360"/>
        <w:jc w:val="both"/>
        <w:rPr>
          <w:rFonts w:ascii="Garamond" w:eastAsia="Times New Roman" w:hAnsi="Garamond"/>
          <w:i/>
          <w:color w:val="000000"/>
          <w:sz w:val="24"/>
          <w:szCs w:val="24"/>
        </w:rPr>
      </w:pPr>
      <w:r w:rsidRPr="002C688B">
        <w:rPr>
          <w:rFonts w:ascii="Garamond" w:eastAsia="Times New Roman" w:hAnsi="Garamond"/>
          <w:i/>
          <w:color w:val="000000"/>
          <w:sz w:val="24"/>
          <w:szCs w:val="24"/>
        </w:rPr>
        <w:t>Wednesday, December 6</w:t>
      </w:r>
      <w:r w:rsidRPr="002C688B">
        <w:rPr>
          <w:rFonts w:ascii="Garamond" w:eastAsia="Times New Roman" w:hAnsi="Garamond"/>
          <w:i/>
          <w:color w:val="000000"/>
          <w:sz w:val="24"/>
          <w:szCs w:val="24"/>
          <w:vertAlign w:val="superscript"/>
        </w:rPr>
        <w:t>th</w:t>
      </w:r>
      <w:r w:rsidRPr="002C688B">
        <w:rPr>
          <w:rFonts w:ascii="Garamond" w:eastAsia="Times New Roman" w:hAnsi="Garamond"/>
          <w:i/>
          <w:color w:val="000000"/>
          <w:sz w:val="24"/>
          <w:szCs w:val="24"/>
        </w:rPr>
        <w:t xml:space="preserve">: </w:t>
      </w:r>
      <w:r w:rsidR="00E50821">
        <w:rPr>
          <w:rFonts w:ascii="Garamond" w:eastAsia="Times New Roman" w:hAnsi="Garamond"/>
          <w:i/>
          <w:color w:val="000000"/>
          <w:sz w:val="24"/>
          <w:szCs w:val="24"/>
        </w:rPr>
        <w:t>9:00 – 12:00</w:t>
      </w:r>
    </w:p>
    <w:p w14:paraId="70417CFA" w14:textId="77777777" w:rsidR="00B174D1" w:rsidRP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Introduction to Seismic Hazard Analysis: ground motion characterization and source characterization</w:t>
      </w:r>
      <w:r w:rsidR="00F27855">
        <w:rPr>
          <w:rFonts w:ascii="Garamond" w:eastAsia="Times New Roman" w:hAnsi="Garamond"/>
          <w:color w:val="000000"/>
          <w:sz w:val="24"/>
          <w:szCs w:val="24"/>
        </w:rPr>
        <w:t>.</w:t>
      </w:r>
    </w:p>
    <w:p w14:paraId="1B6476E3" w14:textId="77777777" w:rsidR="00B174D1" w:rsidRP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Probabilistic Seismic Hazard Analysis</w:t>
      </w:r>
      <w:r w:rsidR="00F27855">
        <w:rPr>
          <w:rFonts w:ascii="Garamond" w:eastAsia="Times New Roman" w:hAnsi="Garamond"/>
          <w:color w:val="000000"/>
          <w:sz w:val="24"/>
          <w:szCs w:val="24"/>
        </w:rPr>
        <w:t>.</w:t>
      </w:r>
    </w:p>
    <w:p w14:paraId="7831A3E0" w14:textId="77777777" w:rsid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Performance-based earthquake engineerin</w:t>
      </w:r>
      <w:bookmarkStart w:id="0" w:name="_GoBack"/>
      <w:bookmarkEnd w:id="0"/>
      <w:r w:rsidRPr="00B174D1">
        <w:rPr>
          <w:rFonts w:ascii="Garamond" w:eastAsia="Times New Roman" w:hAnsi="Garamond"/>
          <w:color w:val="000000"/>
          <w:sz w:val="24"/>
          <w:szCs w:val="24"/>
        </w:rPr>
        <w:t>g</w:t>
      </w:r>
      <w:r w:rsidR="00F27855">
        <w:rPr>
          <w:rFonts w:ascii="Garamond" w:eastAsia="Times New Roman" w:hAnsi="Garamond"/>
          <w:color w:val="000000"/>
          <w:sz w:val="24"/>
          <w:szCs w:val="24"/>
        </w:rPr>
        <w:t>.</w:t>
      </w:r>
    </w:p>
    <w:p w14:paraId="2368B82C" w14:textId="77777777" w:rsidR="005B5EC2" w:rsidRPr="002C688B" w:rsidRDefault="005B5EC2" w:rsidP="002C688B">
      <w:pPr>
        <w:ind w:firstLine="360"/>
        <w:jc w:val="both"/>
        <w:rPr>
          <w:rFonts w:ascii="Garamond" w:eastAsia="Times New Roman" w:hAnsi="Garamond"/>
          <w:i/>
          <w:color w:val="000000"/>
          <w:sz w:val="24"/>
          <w:szCs w:val="24"/>
        </w:rPr>
      </w:pPr>
      <w:r w:rsidRPr="002C688B">
        <w:rPr>
          <w:rFonts w:ascii="Garamond" w:eastAsia="Times New Roman" w:hAnsi="Garamond"/>
          <w:i/>
          <w:color w:val="000000"/>
          <w:sz w:val="24"/>
          <w:szCs w:val="24"/>
        </w:rPr>
        <w:t>Wednesday, December 6</w:t>
      </w:r>
      <w:r w:rsidRPr="002C688B">
        <w:rPr>
          <w:rFonts w:ascii="Garamond" w:eastAsia="Times New Roman" w:hAnsi="Garamond"/>
          <w:i/>
          <w:color w:val="000000"/>
          <w:sz w:val="24"/>
          <w:szCs w:val="24"/>
          <w:vertAlign w:val="superscript"/>
        </w:rPr>
        <w:t>th</w:t>
      </w:r>
      <w:r w:rsidRPr="002C688B">
        <w:rPr>
          <w:rFonts w:ascii="Garamond" w:eastAsia="Times New Roman" w:hAnsi="Garamond"/>
          <w:i/>
          <w:color w:val="000000"/>
          <w:sz w:val="24"/>
          <w:szCs w:val="24"/>
        </w:rPr>
        <w:t xml:space="preserve">: </w:t>
      </w:r>
      <w:r w:rsidR="00E50821">
        <w:rPr>
          <w:rFonts w:ascii="Garamond" w:eastAsia="Times New Roman" w:hAnsi="Garamond"/>
          <w:i/>
          <w:color w:val="000000"/>
          <w:sz w:val="24"/>
          <w:szCs w:val="24"/>
        </w:rPr>
        <w:t>14:00-17:00</w:t>
      </w:r>
    </w:p>
    <w:p w14:paraId="036E23C4" w14:textId="77777777" w:rsidR="00B174D1" w:rsidRPr="00B174D1" w:rsidRDefault="00B174D1" w:rsidP="00B174D1">
      <w:pPr>
        <w:pStyle w:val="Paragrafoelenco"/>
        <w:numPr>
          <w:ilvl w:val="0"/>
          <w:numId w:val="1"/>
        </w:numPr>
        <w:jc w:val="both"/>
        <w:rPr>
          <w:rFonts w:ascii="Garamond" w:eastAsia="Times New Roman" w:hAnsi="Garamond"/>
          <w:color w:val="000000"/>
          <w:sz w:val="24"/>
          <w:szCs w:val="24"/>
        </w:rPr>
      </w:pPr>
      <w:r w:rsidRPr="00B174D1">
        <w:rPr>
          <w:rFonts w:ascii="Garamond" w:eastAsia="Times New Roman" w:hAnsi="Garamond"/>
          <w:color w:val="000000"/>
          <w:sz w:val="24"/>
          <w:szCs w:val="24"/>
        </w:rPr>
        <w:t>Spatially variable random variables: random fields and stochastic processes</w:t>
      </w:r>
      <w:r w:rsidR="00F27855">
        <w:rPr>
          <w:rFonts w:ascii="Garamond" w:eastAsia="Times New Roman" w:hAnsi="Garamond"/>
          <w:color w:val="000000"/>
          <w:sz w:val="24"/>
          <w:szCs w:val="24"/>
        </w:rPr>
        <w:t>.</w:t>
      </w:r>
    </w:p>
    <w:sectPr w:rsidR="00B174D1" w:rsidRPr="00B174D1" w:rsidSect="008A0F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Lato-Semibold">
    <w:panose1 w:val="00000000000000000000"/>
    <w:charset w:val="00"/>
    <w:family w:val="swiss"/>
    <w:notTrueType/>
    <w:pitch w:val="default"/>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5FAC"/>
    <w:multiLevelType w:val="hybridMultilevel"/>
    <w:tmpl w:val="0F3E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3344A"/>
    <w:multiLevelType w:val="hybridMultilevel"/>
    <w:tmpl w:val="19B6AD44"/>
    <w:lvl w:ilvl="0" w:tplc="0F94FD18">
      <w:numFmt w:val="bullet"/>
      <w:lvlText w:val="-"/>
      <w:lvlJc w:val="left"/>
      <w:pPr>
        <w:ind w:left="1080" w:hanging="360"/>
      </w:pPr>
      <w:rPr>
        <w:rFonts w:ascii="Calibri" w:eastAsia="Times New Roman"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5D"/>
    <w:rsid w:val="000E138D"/>
    <w:rsid w:val="0016315D"/>
    <w:rsid w:val="001E33CD"/>
    <w:rsid w:val="001E7A59"/>
    <w:rsid w:val="00222F56"/>
    <w:rsid w:val="002C688B"/>
    <w:rsid w:val="003520F4"/>
    <w:rsid w:val="00581098"/>
    <w:rsid w:val="005961E5"/>
    <w:rsid w:val="005B5EC2"/>
    <w:rsid w:val="005F7643"/>
    <w:rsid w:val="00615844"/>
    <w:rsid w:val="00745B87"/>
    <w:rsid w:val="007479C2"/>
    <w:rsid w:val="00766EFB"/>
    <w:rsid w:val="007D0B50"/>
    <w:rsid w:val="007D48CB"/>
    <w:rsid w:val="0081376E"/>
    <w:rsid w:val="008A0F73"/>
    <w:rsid w:val="008C4E96"/>
    <w:rsid w:val="00A14145"/>
    <w:rsid w:val="00A30946"/>
    <w:rsid w:val="00B174D1"/>
    <w:rsid w:val="00B2539B"/>
    <w:rsid w:val="00BB6E7C"/>
    <w:rsid w:val="00BC069B"/>
    <w:rsid w:val="00C67274"/>
    <w:rsid w:val="00C80A17"/>
    <w:rsid w:val="00D24471"/>
    <w:rsid w:val="00D43252"/>
    <w:rsid w:val="00D6226B"/>
    <w:rsid w:val="00DF2DD4"/>
    <w:rsid w:val="00E50821"/>
    <w:rsid w:val="00E83986"/>
    <w:rsid w:val="00EC0AB0"/>
    <w:rsid w:val="00F00C0E"/>
    <w:rsid w:val="00F2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D4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E7A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5810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4791154318756528909apple-converted-space">
    <w:name w:val="m_4791154318756528909apple-converted-space"/>
    <w:basedOn w:val="Caratterepredefinitoparagrafo"/>
    <w:rsid w:val="00E83986"/>
  </w:style>
  <w:style w:type="character" w:customStyle="1" w:styleId="m7681377480132304694apple-converted-space">
    <w:name w:val="m_7681377480132304694apple-converted-space"/>
    <w:basedOn w:val="Caratterepredefinitoparagrafo"/>
    <w:rsid w:val="00E83986"/>
  </w:style>
  <w:style w:type="character" w:customStyle="1" w:styleId="apple-converted-space">
    <w:name w:val="apple-converted-space"/>
    <w:basedOn w:val="Caratterepredefinitoparagrafo"/>
    <w:rsid w:val="00E83986"/>
  </w:style>
  <w:style w:type="character" w:customStyle="1" w:styleId="il">
    <w:name w:val="il"/>
    <w:basedOn w:val="Caratterepredefinitoparagrafo"/>
    <w:rsid w:val="00E83986"/>
  </w:style>
  <w:style w:type="character" w:styleId="Collegamentoipertestuale">
    <w:name w:val="Hyperlink"/>
    <w:basedOn w:val="Caratterepredefinitoparagrafo"/>
    <w:uiPriority w:val="99"/>
    <w:semiHidden/>
    <w:unhideWhenUsed/>
    <w:rsid w:val="00E83986"/>
    <w:rPr>
      <w:color w:val="0000FF"/>
      <w:u w:val="single"/>
    </w:rPr>
  </w:style>
  <w:style w:type="character" w:styleId="Enfasigrassetto">
    <w:name w:val="Strong"/>
    <w:basedOn w:val="Caratterepredefinitoparagrafo"/>
    <w:uiPriority w:val="22"/>
    <w:qFormat/>
    <w:rsid w:val="001E7A59"/>
    <w:rPr>
      <w:b/>
      <w:bCs/>
    </w:rPr>
  </w:style>
  <w:style w:type="character" w:customStyle="1" w:styleId="Titolo1Carattere">
    <w:name w:val="Titolo 1 Carattere"/>
    <w:basedOn w:val="Caratterepredefinitoparagrafo"/>
    <w:link w:val="Titolo1"/>
    <w:uiPriority w:val="9"/>
    <w:rsid w:val="001E7A59"/>
    <w:rPr>
      <w:rFonts w:ascii="Times New Roman" w:eastAsia="Times New Roman" w:hAnsi="Times New Roman" w:cs="Times New Roman"/>
      <w:b/>
      <w:bCs/>
      <w:kern w:val="36"/>
      <w:sz w:val="48"/>
      <w:szCs w:val="48"/>
    </w:rPr>
  </w:style>
  <w:style w:type="paragraph" w:styleId="Paragrafoelenco">
    <w:name w:val="List Paragraph"/>
    <w:basedOn w:val="Normale"/>
    <w:uiPriority w:val="34"/>
    <w:qFormat/>
    <w:rsid w:val="00B174D1"/>
    <w:pPr>
      <w:ind w:left="720"/>
      <w:contextualSpacing/>
    </w:pPr>
  </w:style>
  <w:style w:type="character" w:customStyle="1" w:styleId="Titolo2Carattere">
    <w:name w:val="Titolo 2 Carattere"/>
    <w:basedOn w:val="Caratterepredefinitoparagrafo"/>
    <w:link w:val="Titolo2"/>
    <w:uiPriority w:val="9"/>
    <w:semiHidden/>
    <w:rsid w:val="00581098"/>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D43252"/>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432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E7A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5810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4791154318756528909apple-converted-space">
    <w:name w:val="m_4791154318756528909apple-converted-space"/>
    <w:basedOn w:val="Caratterepredefinitoparagrafo"/>
    <w:rsid w:val="00E83986"/>
  </w:style>
  <w:style w:type="character" w:customStyle="1" w:styleId="m7681377480132304694apple-converted-space">
    <w:name w:val="m_7681377480132304694apple-converted-space"/>
    <w:basedOn w:val="Caratterepredefinitoparagrafo"/>
    <w:rsid w:val="00E83986"/>
  </w:style>
  <w:style w:type="character" w:customStyle="1" w:styleId="apple-converted-space">
    <w:name w:val="apple-converted-space"/>
    <w:basedOn w:val="Caratterepredefinitoparagrafo"/>
    <w:rsid w:val="00E83986"/>
  </w:style>
  <w:style w:type="character" w:customStyle="1" w:styleId="il">
    <w:name w:val="il"/>
    <w:basedOn w:val="Caratterepredefinitoparagrafo"/>
    <w:rsid w:val="00E83986"/>
  </w:style>
  <w:style w:type="character" w:styleId="Collegamentoipertestuale">
    <w:name w:val="Hyperlink"/>
    <w:basedOn w:val="Caratterepredefinitoparagrafo"/>
    <w:uiPriority w:val="99"/>
    <w:semiHidden/>
    <w:unhideWhenUsed/>
    <w:rsid w:val="00E83986"/>
    <w:rPr>
      <w:color w:val="0000FF"/>
      <w:u w:val="single"/>
    </w:rPr>
  </w:style>
  <w:style w:type="character" w:styleId="Enfasigrassetto">
    <w:name w:val="Strong"/>
    <w:basedOn w:val="Caratterepredefinitoparagrafo"/>
    <w:uiPriority w:val="22"/>
    <w:qFormat/>
    <w:rsid w:val="001E7A59"/>
    <w:rPr>
      <w:b/>
      <w:bCs/>
    </w:rPr>
  </w:style>
  <w:style w:type="character" w:customStyle="1" w:styleId="Titolo1Carattere">
    <w:name w:val="Titolo 1 Carattere"/>
    <w:basedOn w:val="Caratterepredefinitoparagrafo"/>
    <w:link w:val="Titolo1"/>
    <w:uiPriority w:val="9"/>
    <w:rsid w:val="001E7A59"/>
    <w:rPr>
      <w:rFonts w:ascii="Times New Roman" w:eastAsia="Times New Roman" w:hAnsi="Times New Roman" w:cs="Times New Roman"/>
      <w:b/>
      <w:bCs/>
      <w:kern w:val="36"/>
      <w:sz w:val="48"/>
      <w:szCs w:val="48"/>
    </w:rPr>
  </w:style>
  <w:style w:type="paragraph" w:styleId="Paragrafoelenco">
    <w:name w:val="List Paragraph"/>
    <w:basedOn w:val="Normale"/>
    <w:uiPriority w:val="34"/>
    <w:qFormat/>
    <w:rsid w:val="00B174D1"/>
    <w:pPr>
      <w:ind w:left="720"/>
      <w:contextualSpacing/>
    </w:pPr>
  </w:style>
  <w:style w:type="character" w:customStyle="1" w:styleId="Titolo2Carattere">
    <w:name w:val="Titolo 2 Carattere"/>
    <w:basedOn w:val="Caratterepredefinitoparagrafo"/>
    <w:link w:val="Titolo2"/>
    <w:uiPriority w:val="9"/>
    <w:semiHidden/>
    <w:rsid w:val="00581098"/>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D43252"/>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432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9116">
      <w:bodyDiv w:val="1"/>
      <w:marLeft w:val="0"/>
      <w:marRight w:val="0"/>
      <w:marTop w:val="0"/>
      <w:marBottom w:val="0"/>
      <w:divBdr>
        <w:top w:val="none" w:sz="0" w:space="0" w:color="auto"/>
        <w:left w:val="none" w:sz="0" w:space="0" w:color="auto"/>
        <w:bottom w:val="none" w:sz="0" w:space="0" w:color="auto"/>
        <w:right w:val="none" w:sz="0" w:space="0" w:color="auto"/>
      </w:divBdr>
    </w:div>
    <w:div w:id="241528512">
      <w:bodyDiv w:val="1"/>
      <w:marLeft w:val="0"/>
      <w:marRight w:val="0"/>
      <w:marTop w:val="0"/>
      <w:marBottom w:val="0"/>
      <w:divBdr>
        <w:top w:val="none" w:sz="0" w:space="0" w:color="auto"/>
        <w:left w:val="none" w:sz="0" w:space="0" w:color="auto"/>
        <w:bottom w:val="none" w:sz="0" w:space="0" w:color="auto"/>
        <w:right w:val="none" w:sz="0" w:space="0" w:color="auto"/>
      </w:divBdr>
    </w:div>
    <w:div w:id="329063921">
      <w:bodyDiv w:val="1"/>
      <w:marLeft w:val="0"/>
      <w:marRight w:val="0"/>
      <w:marTop w:val="0"/>
      <w:marBottom w:val="0"/>
      <w:divBdr>
        <w:top w:val="none" w:sz="0" w:space="0" w:color="auto"/>
        <w:left w:val="none" w:sz="0" w:space="0" w:color="auto"/>
        <w:bottom w:val="none" w:sz="0" w:space="0" w:color="auto"/>
        <w:right w:val="none" w:sz="0" w:space="0" w:color="auto"/>
      </w:divBdr>
      <w:divsChild>
        <w:div w:id="1418986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02518">
              <w:marLeft w:val="0"/>
              <w:marRight w:val="0"/>
              <w:marTop w:val="0"/>
              <w:marBottom w:val="0"/>
              <w:divBdr>
                <w:top w:val="none" w:sz="0" w:space="0" w:color="auto"/>
                <w:left w:val="none" w:sz="0" w:space="0" w:color="auto"/>
                <w:bottom w:val="none" w:sz="0" w:space="0" w:color="auto"/>
                <w:right w:val="none" w:sz="0" w:space="0" w:color="auto"/>
              </w:divBdr>
              <w:divsChild>
                <w:div w:id="1463958098">
                  <w:marLeft w:val="0"/>
                  <w:marRight w:val="0"/>
                  <w:marTop w:val="0"/>
                  <w:marBottom w:val="0"/>
                  <w:divBdr>
                    <w:top w:val="none" w:sz="0" w:space="0" w:color="auto"/>
                    <w:left w:val="none" w:sz="0" w:space="0" w:color="auto"/>
                    <w:bottom w:val="none" w:sz="0" w:space="0" w:color="auto"/>
                    <w:right w:val="none" w:sz="0" w:space="0" w:color="auto"/>
                  </w:divBdr>
                  <w:divsChild>
                    <w:div w:id="12657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9739">
      <w:bodyDiv w:val="1"/>
      <w:marLeft w:val="0"/>
      <w:marRight w:val="0"/>
      <w:marTop w:val="0"/>
      <w:marBottom w:val="0"/>
      <w:divBdr>
        <w:top w:val="none" w:sz="0" w:space="0" w:color="auto"/>
        <w:left w:val="none" w:sz="0" w:space="0" w:color="auto"/>
        <w:bottom w:val="none" w:sz="0" w:space="0" w:color="auto"/>
        <w:right w:val="none" w:sz="0" w:space="0" w:color="auto"/>
      </w:divBdr>
      <w:divsChild>
        <w:div w:id="1383016495">
          <w:marLeft w:val="0"/>
          <w:marRight w:val="0"/>
          <w:marTop w:val="0"/>
          <w:marBottom w:val="0"/>
          <w:divBdr>
            <w:top w:val="none" w:sz="0" w:space="0" w:color="auto"/>
            <w:left w:val="none" w:sz="0" w:space="0" w:color="auto"/>
            <w:bottom w:val="none" w:sz="0" w:space="0" w:color="auto"/>
            <w:right w:val="none" w:sz="0" w:space="0" w:color="auto"/>
          </w:divBdr>
          <w:divsChild>
            <w:div w:id="11076443">
              <w:marLeft w:val="0"/>
              <w:marRight w:val="0"/>
              <w:marTop w:val="0"/>
              <w:marBottom w:val="0"/>
              <w:divBdr>
                <w:top w:val="none" w:sz="0" w:space="0" w:color="auto"/>
                <w:left w:val="none" w:sz="0" w:space="0" w:color="auto"/>
                <w:bottom w:val="none" w:sz="0" w:space="0" w:color="auto"/>
                <w:right w:val="none" w:sz="0" w:space="0" w:color="auto"/>
              </w:divBdr>
            </w:div>
          </w:divsChild>
        </w:div>
        <w:div w:id="1151406511">
          <w:marLeft w:val="0"/>
          <w:marRight w:val="0"/>
          <w:marTop w:val="0"/>
          <w:marBottom w:val="0"/>
          <w:divBdr>
            <w:top w:val="none" w:sz="0" w:space="0" w:color="auto"/>
            <w:left w:val="none" w:sz="0" w:space="0" w:color="auto"/>
            <w:bottom w:val="none" w:sz="0" w:space="0" w:color="auto"/>
            <w:right w:val="none" w:sz="0" w:space="0" w:color="auto"/>
          </w:divBdr>
          <w:divsChild>
            <w:div w:id="2457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839">
      <w:bodyDiv w:val="1"/>
      <w:marLeft w:val="0"/>
      <w:marRight w:val="0"/>
      <w:marTop w:val="0"/>
      <w:marBottom w:val="0"/>
      <w:divBdr>
        <w:top w:val="none" w:sz="0" w:space="0" w:color="auto"/>
        <w:left w:val="none" w:sz="0" w:space="0" w:color="auto"/>
        <w:bottom w:val="none" w:sz="0" w:space="0" w:color="auto"/>
        <w:right w:val="none" w:sz="0" w:space="0" w:color="auto"/>
      </w:divBdr>
    </w:div>
    <w:div w:id="1778865067">
      <w:bodyDiv w:val="1"/>
      <w:marLeft w:val="0"/>
      <w:marRight w:val="0"/>
      <w:marTop w:val="0"/>
      <w:marBottom w:val="0"/>
      <w:divBdr>
        <w:top w:val="none" w:sz="0" w:space="0" w:color="auto"/>
        <w:left w:val="none" w:sz="0" w:space="0" w:color="auto"/>
        <w:bottom w:val="none" w:sz="0" w:space="0" w:color="auto"/>
        <w:right w:val="none" w:sz="0" w:space="0" w:color="auto"/>
      </w:divBdr>
      <w:divsChild>
        <w:div w:id="759447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893399">
              <w:marLeft w:val="0"/>
              <w:marRight w:val="0"/>
              <w:marTop w:val="0"/>
              <w:marBottom w:val="0"/>
              <w:divBdr>
                <w:top w:val="none" w:sz="0" w:space="0" w:color="auto"/>
                <w:left w:val="none" w:sz="0" w:space="0" w:color="auto"/>
                <w:bottom w:val="none" w:sz="0" w:space="0" w:color="auto"/>
                <w:right w:val="none" w:sz="0" w:space="0" w:color="auto"/>
              </w:divBdr>
              <w:divsChild>
                <w:div w:id="1890536550">
                  <w:marLeft w:val="0"/>
                  <w:marRight w:val="0"/>
                  <w:marTop w:val="0"/>
                  <w:marBottom w:val="0"/>
                  <w:divBdr>
                    <w:top w:val="none" w:sz="0" w:space="0" w:color="auto"/>
                    <w:left w:val="none" w:sz="0" w:space="0" w:color="auto"/>
                    <w:bottom w:val="none" w:sz="0" w:space="0" w:color="auto"/>
                    <w:right w:val="none" w:sz="0" w:space="0" w:color="auto"/>
                  </w:divBdr>
                  <w:divsChild>
                    <w:div w:id="13138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335671">
      <w:bodyDiv w:val="1"/>
      <w:marLeft w:val="0"/>
      <w:marRight w:val="0"/>
      <w:marTop w:val="0"/>
      <w:marBottom w:val="0"/>
      <w:divBdr>
        <w:top w:val="none" w:sz="0" w:space="0" w:color="auto"/>
        <w:left w:val="none" w:sz="0" w:space="0" w:color="auto"/>
        <w:bottom w:val="none" w:sz="0" w:space="0" w:color="auto"/>
        <w:right w:val="none" w:sz="0" w:space="0" w:color="auto"/>
      </w:divBdr>
      <w:divsChild>
        <w:div w:id="44947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161250">
              <w:marLeft w:val="0"/>
              <w:marRight w:val="0"/>
              <w:marTop w:val="0"/>
              <w:marBottom w:val="0"/>
              <w:divBdr>
                <w:top w:val="none" w:sz="0" w:space="0" w:color="auto"/>
                <w:left w:val="none" w:sz="0" w:space="0" w:color="auto"/>
                <w:bottom w:val="none" w:sz="0" w:space="0" w:color="auto"/>
                <w:right w:val="none" w:sz="0" w:space="0" w:color="auto"/>
              </w:divBdr>
              <w:divsChild>
                <w:div w:id="818302233">
                  <w:marLeft w:val="0"/>
                  <w:marRight w:val="0"/>
                  <w:marTop w:val="0"/>
                  <w:marBottom w:val="0"/>
                  <w:divBdr>
                    <w:top w:val="none" w:sz="0" w:space="0" w:color="auto"/>
                    <w:left w:val="none" w:sz="0" w:space="0" w:color="auto"/>
                    <w:bottom w:val="none" w:sz="0" w:space="0" w:color="auto"/>
                    <w:right w:val="none" w:sz="0" w:space="0" w:color="auto"/>
                  </w:divBdr>
                  <w:divsChild>
                    <w:div w:id="738097095">
                      <w:marLeft w:val="720"/>
                      <w:marRight w:val="0"/>
                      <w:marTop w:val="0"/>
                      <w:marBottom w:val="0"/>
                      <w:divBdr>
                        <w:top w:val="none" w:sz="0" w:space="0" w:color="auto"/>
                        <w:left w:val="none" w:sz="0" w:space="0" w:color="auto"/>
                        <w:bottom w:val="none" w:sz="0" w:space="0" w:color="auto"/>
                        <w:right w:val="none" w:sz="0" w:space="0" w:color="auto"/>
                      </w:divBdr>
                    </w:div>
                    <w:div w:id="1021934868">
                      <w:marLeft w:val="0"/>
                      <w:marRight w:val="0"/>
                      <w:marTop w:val="0"/>
                      <w:marBottom w:val="0"/>
                      <w:divBdr>
                        <w:top w:val="none" w:sz="0" w:space="0" w:color="auto"/>
                        <w:left w:val="none" w:sz="0" w:space="0" w:color="auto"/>
                        <w:bottom w:val="none" w:sz="0" w:space="0" w:color="auto"/>
                        <w:right w:val="none" w:sz="0" w:space="0" w:color="auto"/>
                      </w:divBdr>
                    </w:div>
                    <w:div w:id="406997721">
                      <w:marLeft w:val="0"/>
                      <w:marRight w:val="0"/>
                      <w:marTop w:val="0"/>
                      <w:marBottom w:val="0"/>
                      <w:divBdr>
                        <w:top w:val="none" w:sz="0" w:space="0" w:color="auto"/>
                        <w:left w:val="none" w:sz="0" w:space="0" w:color="auto"/>
                        <w:bottom w:val="none" w:sz="0" w:space="0" w:color="auto"/>
                        <w:right w:val="none" w:sz="0" w:space="0" w:color="auto"/>
                      </w:divBdr>
                    </w:div>
                    <w:div w:id="54279512">
                      <w:marLeft w:val="0"/>
                      <w:marRight w:val="0"/>
                      <w:marTop w:val="0"/>
                      <w:marBottom w:val="0"/>
                      <w:divBdr>
                        <w:top w:val="none" w:sz="0" w:space="0" w:color="auto"/>
                        <w:left w:val="none" w:sz="0" w:space="0" w:color="auto"/>
                        <w:bottom w:val="none" w:sz="0" w:space="0" w:color="auto"/>
                        <w:right w:val="none" w:sz="0" w:space="0" w:color="auto"/>
                      </w:divBdr>
                    </w:div>
                    <w:div w:id="1905412284">
                      <w:marLeft w:val="0"/>
                      <w:marRight w:val="0"/>
                      <w:marTop w:val="0"/>
                      <w:marBottom w:val="0"/>
                      <w:divBdr>
                        <w:top w:val="none" w:sz="0" w:space="0" w:color="auto"/>
                        <w:left w:val="none" w:sz="0" w:space="0" w:color="auto"/>
                        <w:bottom w:val="none" w:sz="0" w:space="0" w:color="auto"/>
                        <w:right w:val="none" w:sz="0" w:space="0" w:color="auto"/>
                      </w:divBdr>
                    </w:div>
                    <w:div w:id="1812290011">
                      <w:marLeft w:val="0"/>
                      <w:marRight w:val="0"/>
                      <w:marTop w:val="0"/>
                      <w:marBottom w:val="0"/>
                      <w:divBdr>
                        <w:top w:val="none" w:sz="0" w:space="0" w:color="auto"/>
                        <w:left w:val="none" w:sz="0" w:space="0" w:color="auto"/>
                        <w:bottom w:val="none" w:sz="0" w:space="0" w:color="auto"/>
                        <w:right w:val="none" w:sz="0" w:space="0" w:color="auto"/>
                      </w:divBdr>
                    </w:div>
                    <w:div w:id="1517041386">
                      <w:marLeft w:val="0"/>
                      <w:marRight w:val="0"/>
                      <w:marTop w:val="0"/>
                      <w:marBottom w:val="0"/>
                      <w:divBdr>
                        <w:top w:val="none" w:sz="0" w:space="0" w:color="auto"/>
                        <w:left w:val="none" w:sz="0" w:space="0" w:color="auto"/>
                        <w:bottom w:val="none" w:sz="0" w:space="0" w:color="auto"/>
                        <w:right w:val="none" w:sz="0" w:space="0" w:color="auto"/>
                      </w:divBdr>
                    </w:div>
                    <w:div w:id="890382886">
                      <w:marLeft w:val="780"/>
                      <w:marRight w:val="0"/>
                      <w:marTop w:val="0"/>
                      <w:marBottom w:val="0"/>
                      <w:divBdr>
                        <w:top w:val="none" w:sz="0" w:space="0" w:color="auto"/>
                        <w:left w:val="none" w:sz="0" w:space="0" w:color="auto"/>
                        <w:bottom w:val="none" w:sz="0" w:space="0" w:color="auto"/>
                        <w:right w:val="none" w:sz="0" w:space="0" w:color="auto"/>
                      </w:divBdr>
                    </w:div>
                    <w:div w:id="182206299">
                      <w:marLeft w:val="780"/>
                      <w:marRight w:val="0"/>
                      <w:marTop w:val="0"/>
                      <w:marBottom w:val="0"/>
                      <w:divBdr>
                        <w:top w:val="none" w:sz="0" w:space="0" w:color="auto"/>
                        <w:left w:val="none" w:sz="0" w:space="0" w:color="auto"/>
                        <w:bottom w:val="none" w:sz="0" w:space="0" w:color="auto"/>
                        <w:right w:val="none" w:sz="0" w:space="0" w:color="auto"/>
                      </w:divBdr>
                    </w:div>
                    <w:div w:id="773592261">
                      <w:marLeft w:val="0"/>
                      <w:marRight w:val="0"/>
                      <w:marTop w:val="0"/>
                      <w:marBottom w:val="0"/>
                      <w:divBdr>
                        <w:top w:val="none" w:sz="0" w:space="0" w:color="auto"/>
                        <w:left w:val="none" w:sz="0" w:space="0" w:color="auto"/>
                        <w:bottom w:val="none" w:sz="0" w:space="0" w:color="auto"/>
                        <w:right w:val="none" w:sz="0" w:space="0" w:color="auto"/>
                      </w:divBdr>
                    </w:div>
                    <w:div w:id="1662928397">
                      <w:marLeft w:val="0"/>
                      <w:marRight w:val="0"/>
                      <w:marTop w:val="0"/>
                      <w:marBottom w:val="0"/>
                      <w:divBdr>
                        <w:top w:val="none" w:sz="0" w:space="0" w:color="auto"/>
                        <w:left w:val="none" w:sz="0" w:space="0" w:color="auto"/>
                        <w:bottom w:val="none" w:sz="0" w:space="0" w:color="auto"/>
                        <w:right w:val="none" w:sz="0" w:space="0" w:color="auto"/>
                      </w:divBdr>
                    </w:div>
                    <w:div w:id="2080395065">
                      <w:marLeft w:val="0"/>
                      <w:marRight w:val="0"/>
                      <w:marTop w:val="0"/>
                      <w:marBottom w:val="0"/>
                      <w:divBdr>
                        <w:top w:val="none" w:sz="0" w:space="0" w:color="auto"/>
                        <w:left w:val="none" w:sz="0" w:space="0" w:color="auto"/>
                        <w:bottom w:val="none" w:sz="0" w:space="0" w:color="auto"/>
                        <w:right w:val="none" w:sz="0" w:space="0" w:color="auto"/>
                      </w:divBdr>
                    </w:div>
                    <w:div w:id="1777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4449">
      <w:bodyDiv w:val="1"/>
      <w:marLeft w:val="0"/>
      <w:marRight w:val="0"/>
      <w:marTop w:val="0"/>
      <w:marBottom w:val="0"/>
      <w:divBdr>
        <w:top w:val="none" w:sz="0" w:space="0" w:color="auto"/>
        <w:left w:val="none" w:sz="0" w:space="0" w:color="auto"/>
        <w:bottom w:val="none" w:sz="0" w:space="0" w:color="auto"/>
        <w:right w:val="none" w:sz="0" w:space="0" w:color="auto"/>
      </w:divBdr>
      <w:divsChild>
        <w:div w:id="28986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57272">
              <w:marLeft w:val="0"/>
              <w:marRight w:val="0"/>
              <w:marTop w:val="0"/>
              <w:marBottom w:val="0"/>
              <w:divBdr>
                <w:top w:val="none" w:sz="0" w:space="0" w:color="auto"/>
                <w:left w:val="none" w:sz="0" w:space="0" w:color="auto"/>
                <w:bottom w:val="none" w:sz="0" w:space="0" w:color="auto"/>
                <w:right w:val="none" w:sz="0" w:space="0" w:color="auto"/>
              </w:divBdr>
              <w:divsChild>
                <w:div w:id="703947549">
                  <w:marLeft w:val="0"/>
                  <w:marRight w:val="0"/>
                  <w:marTop w:val="0"/>
                  <w:marBottom w:val="0"/>
                  <w:divBdr>
                    <w:top w:val="none" w:sz="0" w:space="0" w:color="auto"/>
                    <w:left w:val="none" w:sz="0" w:space="0" w:color="auto"/>
                    <w:bottom w:val="none" w:sz="0" w:space="0" w:color="auto"/>
                    <w:right w:val="none" w:sz="0" w:space="0" w:color="auto"/>
                  </w:divBdr>
                  <w:divsChild>
                    <w:div w:id="1822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3169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Labgeo12</dc:creator>
  <cp:keywords/>
  <dc:description/>
  <cp:lastModifiedBy>Sebastiano Foti</cp:lastModifiedBy>
  <cp:revision>3</cp:revision>
  <dcterms:created xsi:type="dcterms:W3CDTF">2017-11-08T16:46:00Z</dcterms:created>
  <dcterms:modified xsi:type="dcterms:W3CDTF">2017-11-08T17:03:00Z</dcterms:modified>
</cp:coreProperties>
</file>