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FE56" w14:textId="5D292E7B" w:rsidR="009F0652" w:rsidRPr="00696F6B" w:rsidRDefault="00000000" w:rsidP="00863CEB">
      <w:pPr>
        <w:shd w:val="clear" w:color="auto" w:fill="FFFFFF"/>
        <w:spacing w:after="120" w:line="240" w:lineRule="auto"/>
        <w:jc w:val="both"/>
        <w:outlineLvl w:val="1"/>
        <w:rPr>
          <w:rFonts w:eastAsia="Times New Roman" w:cstheme="minorHAnsi"/>
          <w:color w:val="002060"/>
          <w:kern w:val="0"/>
          <w:sz w:val="28"/>
          <w:szCs w:val="28"/>
          <w:lang w:val="en-GB" w:eastAsia="it-IT"/>
          <w14:ligatures w14:val="none"/>
        </w:rPr>
      </w:pPr>
      <w:hyperlink r:id="rId4" w:history="1">
        <w:r w:rsidR="009F0652" w:rsidRPr="00696F6B">
          <w:rPr>
            <w:rFonts w:eastAsia="Times New Roman" w:cstheme="minorHAnsi"/>
            <w:color w:val="002060"/>
            <w:kern w:val="0"/>
            <w:sz w:val="28"/>
            <w:szCs w:val="28"/>
            <w:lang w:val="en-GB" w:eastAsia="it-IT"/>
            <w14:ligatures w14:val="none"/>
          </w:rPr>
          <w:t>PhD position on “</w:t>
        </w:r>
        <w:r w:rsidR="00EE239D" w:rsidRPr="00696F6B">
          <w:rPr>
            <w:rFonts w:eastAsia="Times New Roman" w:cstheme="minorHAnsi"/>
            <w:color w:val="002060"/>
            <w:kern w:val="0"/>
            <w:sz w:val="28"/>
            <w:szCs w:val="28"/>
            <w:lang w:val="en-GB" w:eastAsia="it-IT"/>
            <w14:ligatures w14:val="none"/>
          </w:rPr>
          <w:t>Soil-vegetation-atmosphere interaction for data collection, planning and program of sustainable geotechnical engineering measures for soil erosion mitigation and slope protection.</w:t>
        </w:r>
      </w:hyperlink>
    </w:p>
    <w:p w14:paraId="03EFD225" w14:textId="77777777" w:rsidR="009F0652" w:rsidRPr="001900AC" w:rsidRDefault="009F0652" w:rsidP="00863CEB">
      <w:pPr>
        <w:jc w:val="both"/>
        <w:rPr>
          <w:rFonts w:cstheme="minorHAnsi"/>
          <w:color w:val="002060"/>
          <w:sz w:val="28"/>
          <w:szCs w:val="28"/>
          <w:shd w:val="clear" w:color="auto" w:fill="FFFFFF"/>
          <w:lang w:val="en-GB"/>
        </w:rPr>
      </w:pPr>
    </w:p>
    <w:p w14:paraId="72876640" w14:textId="0AE20960" w:rsidR="00EE239D" w:rsidRDefault="009F0652" w:rsidP="00B70DF0">
      <w:pPr>
        <w:spacing w:after="0" w:line="300" w:lineRule="exact"/>
        <w:jc w:val="both"/>
        <w:rPr>
          <w:color w:val="002060"/>
        </w:rPr>
      </w:pPr>
      <w:r w:rsidRPr="00B70DF0">
        <w:rPr>
          <w:rFonts w:cstheme="minorHAnsi"/>
          <w:color w:val="002060"/>
          <w:shd w:val="clear" w:color="auto" w:fill="FFFFFF"/>
        </w:rPr>
        <w:t>Nell’ambito del </w:t>
      </w:r>
      <w:r w:rsidRPr="00B70DF0">
        <w:rPr>
          <w:rStyle w:val="Enfasicorsivo"/>
          <w:rFonts w:cstheme="minorHAnsi"/>
          <w:b/>
          <w:bCs/>
          <w:color w:val="002060"/>
          <w:shd w:val="clear" w:color="auto" w:fill="FFFFFF"/>
        </w:rPr>
        <w:t>Corso di Dottorato di Ricerca</w:t>
      </w:r>
      <w:r w:rsidRPr="00B70DF0">
        <w:rPr>
          <w:rFonts w:cstheme="minorHAnsi"/>
          <w:b/>
          <w:bCs/>
          <w:color w:val="002060"/>
          <w:shd w:val="clear" w:color="auto" w:fill="FFFFFF"/>
        </w:rPr>
        <w:t> in </w:t>
      </w:r>
      <w:r w:rsidR="00EE239D" w:rsidRPr="00B70DF0">
        <w:rPr>
          <w:rStyle w:val="Enfasicorsivo"/>
          <w:rFonts w:cstheme="minorHAnsi"/>
          <w:b/>
          <w:bCs/>
          <w:color w:val="002060"/>
          <w:shd w:val="clear" w:color="auto" w:fill="FFFFFF"/>
        </w:rPr>
        <w:t xml:space="preserve">Energia e Sviluppo Sostenibile </w:t>
      </w:r>
      <w:r w:rsidRPr="00B70DF0">
        <w:rPr>
          <w:rFonts w:cstheme="minorHAnsi"/>
          <w:b/>
          <w:bCs/>
          <w:color w:val="002060"/>
          <w:shd w:val="clear" w:color="auto" w:fill="FFFFFF"/>
        </w:rPr>
        <w:t>ciclo XXXIX</w:t>
      </w:r>
      <w:r w:rsidRPr="00B70DF0">
        <w:rPr>
          <w:rFonts w:cstheme="minorHAnsi"/>
          <w:color w:val="002060"/>
          <w:shd w:val="clear" w:color="auto" w:fill="FFFFFF"/>
        </w:rPr>
        <w:t xml:space="preserve">,  attivo presso l’Università degli Studi di </w:t>
      </w:r>
      <w:r w:rsidR="00EE239D" w:rsidRPr="00B70DF0">
        <w:rPr>
          <w:rFonts w:cstheme="minorHAnsi"/>
          <w:color w:val="002060"/>
          <w:shd w:val="clear" w:color="auto" w:fill="FFFFFF"/>
        </w:rPr>
        <w:t>Perugia</w:t>
      </w:r>
      <w:r w:rsidRPr="00B70DF0">
        <w:rPr>
          <w:rFonts w:cstheme="minorHAnsi"/>
          <w:color w:val="002060"/>
          <w:shd w:val="clear" w:color="auto" w:fill="FFFFFF"/>
        </w:rPr>
        <w:t xml:space="preserve"> </w:t>
      </w:r>
      <w:r w:rsidR="00EE239D" w:rsidRPr="00B70DF0">
        <w:rPr>
          <w:rFonts w:cstheme="minorHAnsi"/>
          <w:color w:val="002060"/>
          <w:shd w:val="clear" w:color="auto" w:fill="FFFFFF"/>
        </w:rPr>
        <w:t xml:space="preserve">– CIRIAF </w:t>
      </w:r>
      <w:r w:rsidRPr="00B70DF0">
        <w:rPr>
          <w:rFonts w:cstheme="minorHAnsi"/>
          <w:color w:val="002060"/>
          <w:shd w:val="clear" w:color="auto" w:fill="FFFFFF"/>
        </w:rPr>
        <w:t xml:space="preserve">è disponibile una posizione </w:t>
      </w:r>
      <w:r w:rsidR="000F1637">
        <w:rPr>
          <w:rFonts w:cstheme="minorHAnsi"/>
          <w:color w:val="002060"/>
          <w:shd w:val="clear" w:color="auto" w:fill="FFFFFF"/>
        </w:rPr>
        <w:t>con borsa s</w:t>
      </w:r>
      <w:r w:rsidRPr="00B70DF0">
        <w:rPr>
          <w:rFonts w:cstheme="minorHAnsi"/>
          <w:color w:val="002060"/>
          <w:shd w:val="clear" w:color="auto" w:fill="FFFFFF"/>
        </w:rPr>
        <w:t xml:space="preserve">ul </w:t>
      </w:r>
      <w:r w:rsidR="00B70DF0">
        <w:rPr>
          <w:rFonts w:cstheme="minorHAnsi"/>
          <w:color w:val="002060"/>
          <w:shd w:val="clear" w:color="auto" w:fill="FFFFFF"/>
        </w:rPr>
        <w:t>tema</w:t>
      </w:r>
      <w:r w:rsidRPr="00B70DF0">
        <w:rPr>
          <w:rFonts w:cstheme="minorHAnsi"/>
          <w:color w:val="002060"/>
          <w:shd w:val="clear" w:color="auto" w:fill="FFFFFF"/>
        </w:rPr>
        <w:t> “</w:t>
      </w:r>
      <w:r w:rsidR="00B70DF0" w:rsidRPr="00B70DF0">
        <w:rPr>
          <w:color w:val="002060"/>
        </w:rPr>
        <w:t>Interazione terreno-vegetazione-atmosfera per la raccolta dati, pianificazione e programmazione di interventi sostenibili di ingegneria geotecnica per la mitigazione dell'erosione e la protezione dei versanti</w:t>
      </w:r>
      <w:r w:rsidR="00B70DF0">
        <w:rPr>
          <w:color w:val="002060"/>
        </w:rPr>
        <w:t>.</w:t>
      </w:r>
    </w:p>
    <w:p w14:paraId="59236A3E" w14:textId="77777777" w:rsidR="00B70DF0" w:rsidRPr="00B70DF0" w:rsidRDefault="00B70DF0" w:rsidP="00B70DF0">
      <w:pPr>
        <w:spacing w:after="0" w:line="300" w:lineRule="exact"/>
        <w:jc w:val="both"/>
        <w:rPr>
          <w:rFonts w:cstheme="minorHAnsi"/>
          <w:i/>
          <w:iCs/>
          <w:color w:val="002060"/>
          <w:shd w:val="clear" w:color="auto" w:fill="FFFFFF"/>
        </w:rPr>
      </w:pPr>
    </w:p>
    <w:p w14:paraId="1BB88A5E" w14:textId="77777777" w:rsidR="00696F6B" w:rsidRPr="00B70DF0" w:rsidRDefault="00696F6B" w:rsidP="00B70DF0">
      <w:pPr>
        <w:spacing w:after="0" w:line="300" w:lineRule="exact"/>
        <w:rPr>
          <w:color w:val="002060"/>
        </w:rPr>
      </w:pPr>
      <w:r w:rsidRPr="00B70DF0">
        <w:rPr>
          <w:b/>
          <w:bCs/>
          <w:color w:val="002060"/>
        </w:rPr>
        <w:t>Tipologia borsa</w:t>
      </w:r>
      <w:r w:rsidRPr="00B70DF0">
        <w:rPr>
          <w:color w:val="002060"/>
        </w:rPr>
        <w:t>: posti con borsa finanziata sui fondi a valere sul D.M. 118/2023 – Pubblica Amministrazione</w:t>
      </w:r>
    </w:p>
    <w:p w14:paraId="764B6FE6" w14:textId="77777777" w:rsidR="00B70DF0" w:rsidRDefault="00B70DF0" w:rsidP="00B70DF0">
      <w:pPr>
        <w:spacing w:after="0" w:line="300" w:lineRule="exact"/>
        <w:jc w:val="both"/>
        <w:rPr>
          <w:rFonts w:ascii="Calibri" w:hAnsi="Calibri" w:cs="Calibri"/>
          <w:b/>
          <w:bCs/>
          <w:color w:val="002060"/>
        </w:rPr>
      </w:pPr>
    </w:p>
    <w:p w14:paraId="75F96664" w14:textId="3EAFB8A5" w:rsidR="00B70DF0" w:rsidRPr="00EE04DC" w:rsidRDefault="00B70DF0" w:rsidP="00B70DF0">
      <w:pPr>
        <w:spacing w:after="0" w:line="300" w:lineRule="exact"/>
        <w:jc w:val="both"/>
        <w:rPr>
          <w:rFonts w:ascii="Calibri" w:hAnsi="Calibri" w:cs="Calibri"/>
          <w:color w:val="002060"/>
        </w:rPr>
      </w:pPr>
      <w:r w:rsidRPr="00B70DF0">
        <w:rPr>
          <w:rFonts w:ascii="Calibri" w:hAnsi="Calibri" w:cs="Calibri"/>
          <w:b/>
          <w:bCs/>
          <w:color w:val="002060"/>
        </w:rPr>
        <w:t>Sede amministrativa e operativa</w:t>
      </w:r>
      <w:r w:rsidRPr="00EE04DC">
        <w:rPr>
          <w:rFonts w:ascii="Calibri" w:hAnsi="Calibri" w:cs="Calibri"/>
          <w:color w:val="002060"/>
        </w:rPr>
        <w:t>: Dipartimento di Ingegneria – CIRIAF, Università degli Studi di Perugia</w:t>
      </w:r>
    </w:p>
    <w:p w14:paraId="69BAB9E9" w14:textId="633CD3F8" w:rsidR="00696F6B" w:rsidRPr="00B70DF0" w:rsidRDefault="00696F6B" w:rsidP="00B70DF0">
      <w:pPr>
        <w:spacing w:after="0" w:line="300" w:lineRule="exact"/>
        <w:rPr>
          <w:color w:val="002060"/>
        </w:rPr>
      </w:pPr>
      <w:r w:rsidRPr="00B70DF0">
        <w:rPr>
          <w:b/>
          <w:bCs/>
          <w:color w:val="002060"/>
        </w:rPr>
        <w:t>Periodo presso</w:t>
      </w:r>
      <w:r w:rsidRPr="00B70DF0">
        <w:rPr>
          <w:color w:val="002060"/>
        </w:rPr>
        <w:t xml:space="preserve"> </w:t>
      </w:r>
      <w:r w:rsidRPr="00B70DF0">
        <w:rPr>
          <w:b/>
          <w:bCs/>
          <w:color w:val="002060"/>
        </w:rPr>
        <w:t xml:space="preserve">Istituto Superiore per la Protezione e la Ricerca </w:t>
      </w:r>
      <w:r w:rsidR="00AC4749">
        <w:rPr>
          <w:b/>
          <w:bCs/>
          <w:color w:val="002060"/>
        </w:rPr>
        <w:t>A</w:t>
      </w:r>
      <w:r w:rsidRPr="00B70DF0">
        <w:rPr>
          <w:b/>
          <w:bCs/>
          <w:color w:val="002060"/>
        </w:rPr>
        <w:t>mbientale</w:t>
      </w:r>
      <w:r w:rsidRPr="00B70DF0">
        <w:rPr>
          <w:color w:val="002060"/>
        </w:rPr>
        <w:t xml:space="preserve"> </w:t>
      </w:r>
      <w:r w:rsidR="00B70DF0">
        <w:rPr>
          <w:color w:val="002060"/>
        </w:rPr>
        <w:t xml:space="preserve">- </w:t>
      </w:r>
      <w:r w:rsidRPr="00B70DF0">
        <w:rPr>
          <w:b/>
          <w:bCs/>
          <w:color w:val="002060"/>
        </w:rPr>
        <w:t>ISPRA</w:t>
      </w:r>
      <w:r w:rsidRPr="00B70DF0">
        <w:rPr>
          <w:color w:val="002060"/>
        </w:rPr>
        <w:t>:</w:t>
      </w:r>
      <w:r w:rsidR="00B70DF0">
        <w:rPr>
          <w:color w:val="002060"/>
        </w:rPr>
        <w:t xml:space="preserve"> </w:t>
      </w:r>
      <w:r w:rsidRPr="00B70DF0">
        <w:rPr>
          <w:color w:val="002060"/>
        </w:rPr>
        <w:t xml:space="preserve"> 8 mesi </w:t>
      </w:r>
    </w:p>
    <w:p w14:paraId="3B7B082C" w14:textId="28D17996" w:rsidR="00696F6B" w:rsidRPr="00B70DF0" w:rsidRDefault="00696F6B" w:rsidP="00B70DF0">
      <w:pPr>
        <w:spacing w:after="0" w:line="300" w:lineRule="exact"/>
        <w:rPr>
          <w:color w:val="002060"/>
        </w:rPr>
      </w:pPr>
      <w:r w:rsidRPr="00B70DF0">
        <w:rPr>
          <w:b/>
          <w:bCs/>
          <w:color w:val="002060"/>
        </w:rPr>
        <w:t>Soggiorno estero obbligatorio</w:t>
      </w:r>
      <w:r w:rsidRPr="00B70DF0">
        <w:rPr>
          <w:color w:val="002060"/>
        </w:rPr>
        <w:t xml:space="preserve">: 6 mesi </w:t>
      </w:r>
      <w:r w:rsidR="00B70DF0">
        <w:rPr>
          <w:color w:val="002060"/>
        </w:rPr>
        <w:t xml:space="preserve"> </w:t>
      </w:r>
    </w:p>
    <w:p w14:paraId="4FF29881" w14:textId="77777777" w:rsidR="00B70DF0" w:rsidRDefault="00B70DF0" w:rsidP="00B70DF0">
      <w:pPr>
        <w:spacing w:after="0" w:line="300" w:lineRule="exact"/>
        <w:rPr>
          <w:color w:val="002060"/>
        </w:rPr>
      </w:pPr>
    </w:p>
    <w:p w14:paraId="0A1E62D8" w14:textId="240E3E3D" w:rsidR="00696F6B" w:rsidRPr="00B70DF0" w:rsidRDefault="00696F6B" w:rsidP="00B70DF0">
      <w:pPr>
        <w:spacing w:after="0" w:line="300" w:lineRule="exact"/>
        <w:rPr>
          <w:b/>
          <w:bCs/>
          <w:color w:val="002060"/>
        </w:rPr>
      </w:pPr>
      <w:bookmarkStart w:id="0" w:name="_Hlk138753273"/>
      <w:r w:rsidRPr="00B70DF0">
        <w:rPr>
          <w:color w:val="002060"/>
        </w:rPr>
        <w:t xml:space="preserve">La scadenza </w:t>
      </w:r>
      <w:r w:rsidR="00B70DF0">
        <w:rPr>
          <w:color w:val="002060"/>
        </w:rPr>
        <w:t xml:space="preserve">per gli interessati </w:t>
      </w:r>
      <w:r w:rsidRPr="00B70DF0">
        <w:rPr>
          <w:color w:val="002060"/>
        </w:rPr>
        <w:t xml:space="preserve">per inoltrare la domanda è il </w:t>
      </w:r>
      <w:r w:rsidRPr="00B70DF0">
        <w:rPr>
          <w:b/>
          <w:bCs/>
          <w:color w:val="002060"/>
        </w:rPr>
        <w:t>28 luglio 2023.</w:t>
      </w:r>
    </w:p>
    <w:p w14:paraId="3F5A7CDC" w14:textId="77777777" w:rsidR="001900AC" w:rsidRDefault="001900AC" w:rsidP="00B70DF0">
      <w:pPr>
        <w:spacing w:after="0" w:line="300" w:lineRule="exact"/>
        <w:jc w:val="both"/>
        <w:rPr>
          <w:rFonts w:ascii="Calibri" w:hAnsi="Calibri" w:cs="Calibri"/>
          <w:color w:val="002060"/>
        </w:rPr>
      </w:pPr>
    </w:p>
    <w:p w14:paraId="2570FF10" w14:textId="58CCAECB" w:rsidR="00696F6B" w:rsidRPr="00B70DF0" w:rsidRDefault="00696F6B" w:rsidP="00B70DF0">
      <w:pPr>
        <w:spacing w:after="0" w:line="300" w:lineRule="exact"/>
        <w:jc w:val="both"/>
        <w:rPr>
          <w:rFonts w:ascii="Calibri" w:hAnsi="Calibri" w:cs="Calibri"/>
          <w:color w:val="002060"/>
        </w:rPr>
      </w:pPr>
      <w:r w:rsidRPr="00B70DF0">
        <w:rPr>
          <w:rFonts w:ascii="Calibri" w:hAnsi="Calibri" w:cs="Calibri"/>
          <w:color w:val="002060"/>
        </w:rPr>
        <w:t>Per qualunque richiesta di informazione contattare:</w:t>
      </w:r>
    </w:p>
    <w:p w14:paraId="7AF5CE45" w14:textId="2C647AC8" w:rsidR="00696F6B" w:rsidRPr="00B70DF0" w:rsidRDefault="00696F6B" w:rsidP="00B70DF0">
      <w:pPr>
        <w:spacing w:after="0" w:line="300" w:lineRule="exact"/>
        <w:jc w:val="both"/>
        <w:rPr>
          <w:rFonts w:ascii="Calibri" w:hAnsi="Calibri" w:cs="Calibri"/>
          <w:color w:val="002060"/>
        </w:rPr>
      </w:pPr>
      <w:r w:rsidRPr="00B70DF0">
        <w:rPr>
          <w:rFonts w:ascii="Calibri" w:hAnsi="Calibri" w:cs="Calibri"/>
          <w:color w:val="002060"/>
        </w:rPr>
        <w:t>Prof.ssa Manuela Cecconi</w:t>
      </w:r>
      <w:r w:rsidR="00B70DF0">
        <w:rPr>
          <w:rFonts w:ascii="Calibri" w:hAnsi="Calibri" w:cs="Calibri"/>
          <w:color w:val="002060"/>
        </w:rPr>
        <w:t xml:space="preserve"> (Referente per il progetto), </w:t>
      </w:r>
      <w:r w:rsidRPr="00B70DF0">
        <w:rPr>
          <w:rFonts w:ascii="Calibri" w:hAnsi="Calibri" w:cs="Calibri"/>
          <w:color w:val="002060"/>
        </w:rPr>
        <w:t>Dipartimento di Ingegneria</w:t>
      </w:r>
      <w:r w:rsidR="00B70DF0">
        <w:rPr>
          <w:rFonts w:ascii="Calibri" w:hAnsi="Calibri" w:cs="Calibri"/>
          <w:color w:val="002060"/>
        </w:rPr>
        <w:t xml:space="preserve"> -</w:t>
      </w:r>
      <w:r w:rsidRPr="00B70DF0">
        <w:rPr>
          <w:rFonts w:ascii="Calibri" w:hAnsi="Calibri" w:cs="Calibri"/>
          <w:color w:val="002060"/>
        </w:rPr>
        <w:t xml:space="preserve"> Università di Perugia </w:t>
      </w:r>
    </w:p>
    <w:p w14:paraId="42F71584" w14:textId="77777777" w:rsidR="00696F6B" w:rsidRPr="00B70DF0" w:rsidRDefault="00000000" w:rsidP="00B70DF0">
      <w:pPr>
        <w:spacing w:after="0" w:line="300" w:lineRule="exact"/>
        <w:jc w:val="both"/>
        <w:rPr>
          <w:rFonts w:ascii="Calibri" w:hAnsi="Calibri" w:cs="Calibri"/>
          <w:color w:val="002060"/>
        </w:rPr>
      </w:pPr>
      <w:hyperlink r:id="rId5" w:history="1">
        <w:r w:rsidR="00696F6B" w:rsidRPr="00B70DF0">
          <w:rPr>
            <w:rStyle w:val="Collegamentoipertestuale"/>
            <w:rFonts w:ascii="Calibri" w:hAnsi="Calibri" w:cs="Calibri"/>
            <w:color w:val="002060"/>
          </w:rPr>
          <w:t>manuela.cecconi@unipg.it</w:t>
        </w:r>
      </w:hyperlink>
    </w:p>
    <w:p w14:paraId="5842F4DC" w14:textId="77777777" w:rsidR="00696F6B" w:rsidRDefault="00696F6B" w:rsidP="00B70DF0">
      <w:pPr>
        <w:spacing w:after="0" w:line="300" w:lineRule="exact"/>
        <w:jc w:val="both"/>
        <w:rPr>
          <w:rFonts w:cstheme="minorHAnsi"/>
          <w:color w:val="002060"/>
          <w:shd w:val="clear" w:color="auto" w:fill="FFFFFF"/>
        </w:rPr>
      </w:pPr>
    </w:p>
    <w:p w14:paraId="4A0458DB" w14:textId="23EE4497" w:rsidR="001900AC" w:rsidRPr="00EE04DC" w:rsidRDefault="001900AC" w:rsidP="001900AC">
      <w:pPr>
        <w:spacing w:after="0" w:line="240" w:lineRule="auto"/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Bando:</w:t>
      </w:r>
    </w:p>
    <w:p w14:paraId="23D1B7DC" w14:textId="77777777" w:rsidR="001900AC" w:rsidRPr="00EE04DC" w:rsidRDefault="00000000" w:rsidP="001900AC">
      <w:hyperlink r:id="rId6" w:history="1">
        <w:r w:rsidR="001900AC" w:rsidRPr="00EE04DC">
          <w:rPr>
            <w:rStyle w:val="Collegamentoipertestuale"/>
            <w:rFonts w:ascii="Calibri" w:hAnsi="Calibri" w:cs="Calibri"/>
          </w:rPr>
          <w:t>https://www.unipg.it/didattica/percorsi-post-laurea/dottorati-di-ricerca/bandi-avvisi-e-modulistica?layout=concorso&amp;idConcorso=41705</w:t>
        </w:r>
      </w:hyperlink>
    </w:p>
    <w:p w14:paraId="72675E60" w14:textId="77777777" w:rsidR="001900AC" w:rsidRPr="00B70DF0" w:rsidRDefault="001900AC" w:rsidP="00B70DF0">
      <w:pPr>
        <w:spacing w:after="0" w:line="300" w:lineRule="exact"/>
        <w:jc w:val="both"/>
        <w:rPr>
          <w:rFonts w:cstheme="minorHAnsi"/>
          <w:color w:val="002060"/>
          <w:shd w:val="clear" w:color="auto" w:fill="FFFFFF"/>
        </w:rPr>
      </w:pPr>
    </w:p>
    <w:p w14:paraId="719F255D" w14:textId="322479D3" w:rsidR="00B13CEA" w:rsidRPr="00B70DF0" w:rsidRDefault="009F0652" w:rsidP="00B70DF0">
      <w:pPr>
        <w:spacing w:after="0" w:line="300" w:lineRule="exact"/>
        <w:jc w:val="both"/>
        <w:rPr>
          <w:rFonts w:cstheme="minorHAnsi"/>
          <w:color w:val="002060"/>
          <w:shd w:val="clear" w:color="auto" w:fill="FFFFFF"/>
        </w:rPr>
      </w:pPr>
      <w:r w:rsidRPr="00B70DF0">
        <w:rPr>
          <w:rFonts w:cstheme="minorHAnsi"/>
          <w:color w:val="002060"/>
          <w:shd w:val="clear" w:color="auto" w:fill="FFFFFF"/>
        </w:rPr>
        <w:t xml:space="preserve">Maggiori informazioni </w:t>
      </w:r>
      <w:r w:rsidR="00B70DF0" w:rsidRPr="00B70DF0">
        <w:rPr>
          <w:rFonts w:cstheme="minorHAnsi"/>
          <w:color w:val="002060"/>
          <w:shd w:val="clear" w:color="auto" w:fill="FFFFFF"/>
        </w:rPr>
        <w:t xml:space="preserve">sul progetto di ricerca </w:t>
      </w:r>
      <w:r w:rsidR="00EE239D" w:rsidRPr="00B70DF0">
        <w:rPr>
          <w:rFonts w:cstheme="minorHAnsi"/>
          <w:color w:val="002060"/>
          <w:shd w:val="clear" w:color="auto" w:fill="FFFFFF"/>
        </w:rPr>
        <w:t>sono disponibili qui:</w:t>
      </w:r>
    </w:p>
    <w:p w14:paraId="61F7BF1F" w14:textId="6089E077" w:rsidR="009F0652" w:rsidRPr="00B70DF0" w:rsidRDefault="00BD01EC" w:rsidP="00B70DF0">
      <w:pPr>
        <w:spacing w:after="0" w:line="300" w:lineRule="exact"/>
        <w:jc w:val="both"/>
        <w:rPr>
          <w:rFonts w:cstheme="minorHAnsi"/>
          <w:b/>
          <w:bCs/>
          <w:color w:val="002060"/>
          <w:shd w:val="clear" w:color="auto" w:fill="FFFFFF"/>
        </w:rPr>
      </w:pPr>
      <w:r>
        <w:rPr>
          <w:rFonts w:cstheme="minorHAnsi"/>
          <w:b/>
          <w:bCs/>
          <w:color w:val="002060"/>
          <w:shd w:val="clear" w:color="auto" w:fill="FFFFFF"/>
        </w:rPr>
        <w:t>vedi s</w:t>
      </w:r>
      <w:r w:rsidR="00EE239D" w:rsidRPr="00B70DF0">
        <w:rPr>
          <w:rFonts w:cstheme="minorHAnsi"/>
          <w:b/>
          <w:bCs/>
          <w:color w:val="002060"/>
          <w:shd w:val="clear" w:color="auto" w:fill="FFFFFF"/>
        </w:rPr>
        <w:t>cheda</w:t>
      </w:r>
      <w:r w:rsidR="00863CEB" w:rsidRPr="00B70DF0">
        <w:rPr>
          <w:rFonts w:cstheme="minorHAnsi"/>
          <w:b/>
          <w:bCs/>
          <w:color w:val="002060"/>
          <w:shd w:val="clear" w:color="auto" w:fill="FFFFFF"/>
        </w:rPr>
        <w:t xml:space="preserve"> </w:t>
      </w:r>
      <w:bookmarkEnd w:id="0"/>
      <w:r>
        <w:rPr>
          <w:rFonts w:cstheme="minorHAnsi"/>
          <w:b/>
          <w:bCs/>
          <w:color w:val="002060"/>
          <w:shd w:val="clear" w:color="auto" w:fill="FFFFFF"/>
        </w:rPr>
        <w:t>in pdf</w:t>
      </w:r>
    </w:p>
    <w:sectPr w:rsidR="009F0652" w:rsidRPr="00B70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52"/>
    <w:rsid w:val="000828B2"/>
    <w:rsid w:val="000F1637"/>
    <w:rsid w:val="001900AC"/>
    <w:rsid w:val="00696F6B"/>
    <w:rsid w:val="00863CEB"/>
    <w:rsid w:val="009F0652"/>
    <w:rsid w:val="00AC4749"/>
    <w:rsid w:val="00B13CEA"/>
    <w:rsid w:val="00B70DF0"/>
    <w:rsid w:val="00B85C2B"/>
    <w:rsid w:val="00BD01EC"/>
    <w:rsid w:val="00C92F1D"/>
    <w:rsid w:val="00E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FF28"/>
  <w15:chartTrackingRefBased/>
  <w15:docId w15:val="{C1BE0E2F-317A-424C-90AD-62DC97D0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F0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9F0652"/>
    <w:rPr>
      <w:i/>
      <w:iCs/>
    </w:rPr>
  </w:style>
  <w:style w:type="character" w:styleId="Enfasigrassetto">
    <w:name w:val="Strong"/>
    <w:basedOn w:val="Carpredefinitoparagrafo"/>
    <w:uiPriority w:val="22"/>
    <w:qFormat/>
    <w:rsid w:val="009F065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F065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F0652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customStyle="1" w:styleId="entry-meta">
    <w:name w:val="entry-meta"/>
    <w:basedOn w:val="Normale"/>
    <w:rsid w:val="009F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0652"/>
    <w:rPr>
      <w:color w:val="954F72" w:themeColor="followedHyperlink"/>
      <w:u w:val="single"/>
    </w:rPr>
  </w:style>
  <w:style w:type="table" w:customStyle="1" w:styleId="TableNormal">
    <w:name w:val="Table Normal"/>
    <w:rsid w:val="00EE23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pg.it/didattica/percorsi-post-laurea/dottorati-di-ricerca/bandi-avvisi-e-modulistica?layout=concorso&amp;idConcorso=41705" TargetMode="External"/><Relationship Id="rId5" Type="http://schemas.openxmlformats.org/officeDocument/2006/relationships/hyperlink" Target="mailto:manuela.cecconi@unipg.it" TargetMode="External"/><Relationship Id="rId4" Type="http://schemas.openxmlformats.org/officeDocument/2006/relationships/hyperlink" Target="http://www.gnig.it/2023/06/20/phd-position-on-landslide-susceptibility-assessment-and-mapping-at-wide-scale-university-of-genov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Cecconi</dc:creator>
  <cp:keywords/>
  <dc:description/>
  <cp:lastModifiedBy>Manuela Cecconi</cp:lastModifiedBy>
  <cp:revision>8</cp:revision>
  <dcterms:created xsi:type="dcterms:W3CDTF">2023-06-27T07:26:00Z</dcterms:created>
  <dcterms:modified xsi:type="dcterms:W3CDTF">2023-07-04T08:07:00Z</dcterms:modified>
</cp:coreProperties>
</file>