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44BB" w14:textId="77777777" w:rsidR="00780C69" w:rsidRPr="00522843" w:rsidRDefault="009A2D10" w:rsidP="00AD0D5D">
      <w:pPr>
        <w:pStyle w:val="Titolo1"/>
        <w:jc w:val="center"/>
      </w:pPr>
      <w:r w:rsidRPr="00522843">
        <w:t>TITOLO</w:t>
      </w:r>
    </w:p>
    <w:p w14:paraId="5AE7A48E" w14:textId="2DAF3B7C" w:rsidR="00780C69" w:rsidRPr="00522843" w:rsidRDefault="009A2D10" w:rsidP="00AD0D5D">
      <w:pPr>
        <w:pStyle w:val="auteurs"/>
        <w:jc w:val="center"/>
        <w:rPr>
          <w:lang w:val="it-IT"/>
        </w:rPr>
      </w:pPr>
      <w:r w:rsidRPr="00522843">
        <w:rPr>
          <w:lang w:val="it-IT"/>
        </w:rPr>
        <w:t>Nome Cognome</w:t>
      </w:r>
      <w:r w:rsidR="00780C69" w:rsidRPr="00522843">
        <w:rPr>
          <w:lang w:val="it-IT"/>
        </w:rPr>
        <w:t xml:space="preserve"> (</w:t>
      </w:r>
      <w:r w:rsidRPr="00522843">
        <w:rPr>
          <w:lang w:val="it-IT"/>
        </w:rPr>
        <w:t>indirizzo</w:t>
      </w:r>
      <w:r w:rsidR="00AD0D5D">
        <w:rPr>
          <w:lang w:val="it-IT"/>
        </w:rPr>
        <w:t xml:space="preserve"> </w:t>
      </w:r>
      <w:r w:rsidRPr="00522843">
        <w:rPr>
          <w:lang w:val="it-IT"/>
        </w:rPr>
        <w:t>e</w:t>
      </w:r>
      <w:r w:rsidR="00AD0D5D">
        <w:rPr>
          <w:lang w:val="it-IT"/>
        </w:rPr>
        <w:t>-</w:t>
      </w:r>
      <w:r w:rsidRPr="00522843">
        <w:rPr>
          <w:lang w:val="it-IT"/>
        </w:rPr>
        <w:t>mail</w:t>
      </w:r>
      <w:r w:rsidR="00780C69" w:rsidRPr="00522843">
        <w:rPr>
          <w:lang w:val="it-IT"/>
        </w:rPr>
        <w:t>)</w:t>
      </w:r>
    </w:p>
    <w:p w14:paraId="03A0C7A3" w14:textId="77777777" w:rsidR="00780C69" w:rsidRPr="00522843" w:rsidRDefault="009A2D10" w:rsidP="00AD0D5D">
      <w:pPr>
        <w:pStyle w:val="affiliation"/>
        <w:jc w:val="center"/>
        <w:rPr>
          <w:lang w:val="it-IT"/>
        </w:rPr>
      </w:pPr>
      <w:r w:rsidRPr="00522843">
        <w:rPr>
          <w:lang w:val="it-IT"/>
        </w:rPr>
        <w:t>Istituzione</w:t>
      </w:r>
    </w:p>
    <w:p w14:paraId="4A1768D8" w14:textId="629EF8CC" w:rsidR="002C1F42" w:rsidRPr="00522843" w:rsidRDefault="002C1F42" w:rsidP="00AD0D5D">
      <w:pPr>
        <w:pStyle w:val="auteurs"/>
        <w:jc w:val="center"/>
        <w:rPr>
          <w:lang w:val="it-IT"/>
        </w:rPr>
      </w:pPr>
      <w:r w:rsidRPr="00522843">
        <w:rPr>
          <w:lang w:val="it-IT"/>
        </w:rPr>
        <w:t>Nome Cognome (indirizzo</w:t>
      </w:r>
      <w:r w:rsidR="00AD0D5D">
        <w:rPr>
          <w:lang w:val="it-IT"/>
        </w:rPr>
        <w:t xml:space="preserve"> </w:t>
      </w:r>
      <w:r w:rsidRPr="00522843">
        <w:rPr>
          <w:lang w:val="it-IT"/>
        </w:rPr>
        <w:t>e</w:t>
      </w:r>
      <w:r w:rsidR="00AD0D5D">
        <w:rPr>
          <w:lang w:val="it-IT"/>
        </w:rPr>
        <w:t>-</w:t>
      </w:r>
      <w:r w:rsidRPr="00522843">
        <w:rPr>
          <w:lang w:val="it-IT"/>
        </w:rPr>
        <w:t>mail)</w:t>
      </w:r>
    </w:p>
    <w:p w14:paraId="7F1DFBE2" w14:textId="77777777" w:rsidR="002C1F42" w:rsidRPr="00CE673C" w:rsidRDefault="009B0B65" w:rsidP="00AD0D5D">
      <w:pPr>
        <w:pStyle w:val="affiliation"/>
        <w:jc w:val="center"/>
        <w:rPr>
          <w:lang w:val="it-IT"/>
        </w:rPr>
      </w:pPr>
      <w:r w:rsidRPr="00CE673C">
        <w:rPr>
          <w:lang w:val="it-IT"/>
        </w:rPr>
        <w:t>Istituzione</w:t>
      </w:r>
    </w:p>
    <w:p w14:paraId="3C551000" w14:textId="77777777" w:rsidR="00780C69" w:rsidRPr="00CE673C" w:rsidRDefault="00780C69">
      <w:pPr>
        <w:rPr>
          <w:lang w:val="it-IT"/>
        </w:rPr>
      </w:pPr>
    </w:p>
    <w:p w14:paraId="2653B66E" w14:textId="77777777" w:rsidR="00780C69" w:rsidRPr="00CE673C" w:rsidRDefault="00780C69">
      <w:pPr>
        <w:rPr>
          <w:lang w:val="it-IT"/>
        </w:rPr>
      </w:pPr>
    </w:p>
    <w:p w14:paraId="748A590C" w14:textId="77777777" w:rsidR="00780C69" w:rsidRPr="00522843" w:rsidRDefault="00780C69">
      <w:pPr>
        <w:rPr>
          <w:lang w:val="it-IT"/>
        </w:rPr>
      </w:pPr>
      <w:r w:rsidRPr="00CE673C">
        <w:rPr>
          <w:b/>
          <w:lang w:val="it-IT"/>
        </w:rPr>
        <w:t>ABSTRACT.</w:t>
      </w:r>
      <w:r w:rsidRPr="00CE673C">
        <w:rPr>
          <w:lang w:val="it-IT"/>
        </w:rPr>
        <w:t xml:space="preserve"> </w:t>
      </w:r>
      <w:r w:rsidR="002D1954" w:rsidRPr="00522843">
        <w:rPr>
          <w:lang w:val="it-IT"/>
        </w:rPr>
        <w:t>Massimo 10 righe. Non inserire numeri di pagina.</w:t>
      </w:r>
    </w:p>
    <w:p w14:paraId="7A871F50" w14:textId="77777777" w:rsidR="00780C69" w:rsidRPr="00522843" w:rsidRDefault="009B0B65" w:rsidP="009B0B65">
      <w:pPr>
        <w:pStyle w:val="Titolo2"/>
      </w:pPr>
      <w:r w:rsidRPr="00522843">
        <w:t>1.</w:t>
      </w:r>
      <w:r w:rsidRPr="00522843">
        <w:tab/>
        <w:t>INTRODUZIONE</w:t>
      </w:r>
    </w:p>
    <w:p w14:paraId="2CC926F1" w14:textId="77777777" w:rsidR="00780C69" w:rsidRPr="00522843" w:rsidRDefault="00E370E8" w:rsidP="00AD0D5D">
      <w:pPr>
        <w:pStyle w:val="Firstparagraph"/>
        <w:ind w:firstLine="426"/>
        <w:rPr>
          <w:lang w:val="it-IT"/>
        </w:rPr>
      </w:pPr>
      <w:r w:rsidRPr="00522843">
        <w:rPr>
          <w:lang w:val="it-IT"/>
        </w:rPr>
        <w:t xml:space="preserve">Primo paragrafo, testo </w:t>
      </w:r>
      <w:r w:rsidR="00522843">
        <w:rPr>
          <w:lang w:val="it-IT"/>
        </w:rPr>
        <w:t>con</w:t>
      </w:r>
      <w:r w:rsidRPr="00522843">
        <w:rPr>
          <w:lang w:val="it-IT"/>
        </w:rPr>
        <w:t xml:space="preserve"> rientro.</w:t>
      </w:r>
      <w:r w:rsidR="00E64DEF" w:rsidRPr="00522843">
        <w:rPr>
          <w:lang w:val="it-IT"/>
        </w:rPr>
        <w:t xml:space="preserve"> </w:t>
      </w:r>
      <w:r w:rsidR="004B5A19">
        <w:rPr>
          <w:lang w:val="it-IT"/>
        </w:rPr>
        <w:t xml:space="preserve">Testo giustificato. </w:t>
      </w:r>
      <w:r w:rsidR="00522843" w:rsidRPr="00522843">
        <w:rPr>
          <w:lang w:val="it-IT"/>
        </w:rPr>
        <w:t>Lunghezza complessiva articolo: 4 pagine</w:t>
      </w:r>
      <w:r w:rsidR="009B0B65" w:rsidRPr="00522843">
        <w:rPr>
          <w:lang w:val="it-IT"/>
        </w:rPr>
        <w:t xml:space="preserve"> (</w:t>
      </w:r>
      <w:r w:rsidR="00522843" w:rsidRPr="00522843">
        <w:rPr>
          <w:lang w:val="it-IT"/>
        </w:rPr>
        <w:t>categoriche, pena la non accettazione dell’articolo</w:t>
      </w:r>
      <w:r w:rsidR="009B0B65" w:rsidRPr="00522843">
        <w:rPr>
          <w:lang w:val="it-IT"/>
        </w:rPr>
        <w:t>)</w:t>
      </w:r>
      <w:r w:rsidR="00E64DEF" w:rsidRPr="00522843">
        <w:rPr>
          <w:lang w:val="it-IT"/>
        </w:rPr>
        <w:t>.</w:t>
      </w:r>
      <w:r w:rsidR="00522843" w:rsidRPr="00522843">
        <w:rPr>
          <w:lang w:val="it-IT"/>
        </w:rPr>
        <w:t xml:space="preserve"> Non usare la numerazione automatica per il numero sezione/paragrafo.</w:t>
      </w:r>
    </w:p>
    <w:p w14:paraId="3BE7AE2A" w14:textId="77777777" w:rsidR="00780C69" w:rsidRPr="00522843" w:rsidRDefault="00780C69" w:rsidP="00AD0D5D">
      <w:pPr>
        <w:pStyle w:val="Normal-text"/>
        <w:ind w:firstLine="426"/>
        <w:rPr>
          <w:lang w:val="it-IT"/>
        </w:rPr>
      </w:pPr>
      <w:r w:rsidRPr="00522843">
        <w:rPr>
          <w:lang w:val="it-IT"/>
        </w:rPr>
        <w:t>Second</w:t>
      </w:r>
      <w:r w:rsidR="00E370E8" w:rsidRPr="00522843">
        <w:rPr>
          <w:lang w:val="it-IT"/>
        </w:rPr>
        <w:t>o paragrafo</w:t>
      </w:r>
      <w:r w:rsidR="00522843">
        <w:rPr>
          <w:lang w:val="it-IT"/>
        </w:rPr>
        <w:t>, testo sempre con rientro</w:t>
      </w:r>
      <w:r w:rsidRPr="00522843">
        <w:rPr>
          <w:lang w:val="it-IT"/>
        </w:rPr>
        <w:t>.</w:t>
      </w:r>
    </w:p>
    <w:p w14:paraId="42114717" w14:textId="77777777" w:rsidR="00780C69" w:rsidRPr="00522843" w:rsidRDefault="00E370E8" w:rsidP="00AD0D5D">
      <w:pPr>
        <w:pStyle w:val="Normal-text"/>
        <w:ind w:firstLine="426"/>
        <w:rPr>
          <w:lang w:val="it-IT"/>
        </w:rPr>
      </w:pPr>
      <w:r w:rsidRPr="00522843">
        <w:rPr>
          <w:lang w:val="it-IT"/>
        </w:rPr>
        <w:t>Bibliografia nel testo come segue</w:t>
      </w:r>
      <w:r w:rsidR="00780C69" w:rsidRPr="00522843">
        <w:rPr>
          <w:lang w:val="it-IT"/>
        </w:rPr>
        <w:t xml:space="preserve"> (</w:t>
      </w:r>
      <w:r w:rsidRPr="00522843">
        <w:rPr>
          <w:lang w:val="it-IT"/>
        </w:rPr>
        <w:t>Autore1</w:t>
      </w:r>
      <w:r w:rsidR="00780C69" w:rsidRPr="00522843">
        <w:rPr>
          <w:lang w:val="it-IT"/>
        </w:rPr>
        <w:t xml:space="preserve"> &amp; </w:t>
      </w:r>
      <w:r w:rsidRPr="00522843">
        <w:rPr>
          <w:lang w:val="it-IT"/>
        </w:rPr>
        <w:t>Autore2</w:t>
      </w:r>
      <w:r w:rsidR="00780C69" w:rsidRPr="00522843">
        <w:rPr>
          <w:lang w:val="it-IT"/>
        </w:rPr>
        <w:t xml:space="preserve">, </w:t>
      </w:r>
      <w:r w:rsidRPr="00522843">
        <w:rPr>
          <w:lang w:val="it-IT"/>
        </w:rPr>
        <w:t>anno</w:t>
      </w:r>
      <w:r w:rsidR="00780C69" w:rsidRPr="00522843">
        <w:rPr>
          <w:lang w:val="it-IT"/>
        </w:rPr>
        <w:t xml:space="preserve">; </w:t>
      </w:r>
      <w:r w:rsidRPr="00522843">
        <w:rPr>
          <w:lang w:val="it-IT"/>
        </w:rPr>
        <w:t>Autore1</w:t>
      </w:r>
      <w:r w:rsidR="00780C69" w:rsidRPr="00522843">
        <w:rPr>
          <w:lang w:val="it-IT"/>
        </w:rPr>
        <w:t xml:space="preserve"> et al., </w:t>
      </w:r>
      <w:r w:rsidRPr="00522843">
        <w:rPr>
          <w:lang w:val="it-IT"/>
        </w:rPr>
        <w:t>anno</w:t>
      </w:r>
      <w:r w:rsidR="00780C69" w:rsidRPr="00522843">
        <w:rPr>
          <w:lang w:val="it-IT"/>
        </w:rPr>
        <w:t xml:space="preserve">; </w:t>
      </w:r>
      <w:r w:rsidRPr="00522843">
        <w:rPr>
          <w:lang w:val="it-IT"/>
        </w:rPr>
        <w:t>Autore1</w:t>
      </w:r>
      <w:r w:rsidR="00780C69" w:rsidRPr="00522843">
        <w:rPr>
          <w:lang w:val="it-IT"/>
        </w:rPr>
        <w:t xml:space="preserve">, </w:t>
      </w:r>
      <w:r w:rsidRPr="00522843">
        <w:rPr>
          <w:lang w:val="it-IT"/>
        </w:rPr>
        <w:t>anno</w:t>
      </w:r>
      <w:r w:rsidR="00780C69" w:rsidRPr="00522843">
        <w:rPr>
          <w:lang w:val="it-IT"/>
        </w:rPr>
        <w:t>).</w:t>
      </w:r>
    </w:p>
    <w:p w14:paraId="2BE12249" w14:textId="77777777" w:rsidR="00780C69" w:rsidRPr="00522843" w:rsidRDefault="009B0B65" w:rsidP="00AD0D5D">
      <w:pPr>
        <w:pStyle w:val="Titolo2"/>
      </w:pPr>
      <w:r w:rsidRPr="00522843">
        <w:t>2.</w:t>
      </w:r>
      <w:r w:rsidRPr="00522843">
        <w:tab/>
        <w:t>TITOLO SEZIONE</w:t>
      </w:r>
    </w:p>
    <w:p w14:paraId="76ED17B1" w14:textId="77777777" w:rsidR="00E370E8" w:rsidRPr="00522843" w:rsidRDefault="00E370E8" w:rsidP="009B0B65">
      <w:pPr>
        <w:pStyle w:val="Firstparagraph"/>
        <w:ind w:firstLine="426"/>
        <w:rPr>
          <w:lang w:val="it-IT"/>
        </w:rPr>
      </w:pPr>
      <w:r w:rsidRPr="00522843">
        <w:rPr>
          <w:lang w:val="it-IT"/>
        </w:rPr>
        <w:t xml:space="preserve">Primo paragrafo, testo </w:t>
      </w:r>
      <w:r w:rsidR="00522843">
        <w:rPr>
          <w:lang w:val="it-IT"/>
        </w:rPr>
        <w:t>sempre con</w:t>
      </w:r>
      <w:r w:rsidRPr="00522843">
        <w:rPr>
          <w:lang w:val="it-IT"/>
        </w:rPr>
        <w:t xml:space="preserve"> rientro.</w:t>
      </w:r>
    </w:p>
    <w:p w14:paraId="00B2E4F4" w14:textId="77777777" w:rsidR="00E370E8" w:rsidRPr="00522843" w:rsidRDefault="00E370E8" w:rsidP="009B0B65">
      <w:pPr>
        <w:pStyle w:val="Firstparagraph"/>
        <w:ind w:firstLine="426"/>
        <w:rPr>
          <w:lang w:val="it-IT"/>
        </w:rPr>
      </w:pPr>
      <w:r w:rsidRPr="00522843">
        <w:rPr>
          <w:lang w:val="it-IT"/>
        </w:rPr>
        <w:t>Secondo paragrafo</w:t>
      </w:r>
      <w:r w:rsidR="00522843">
        <w:rPr>
          <w:lang w:val="it-IT"/>
        </w:rPr>
        <w:t xml:space="preserve"> idem</w:t>
      </w:r>
      <w:r w:rsidRPr="00522843">
        <w:rPr>
          <w:lang w:val="it-IT"/>
        </w:rPr>
        <w:t>.</w:t>
      </w:r>
    </w:p>
    <w:p w14:paraId="6A061DA9" w14:textId="77777777" w:rsidR="00E370E8" w:rsidRPr="00522843" w:rsidRDefault="009B0B65" w:rsidP="009B0B65">
      <w:pPr>
        <w:pStyle w:val="Titolo2"/>
      </w:pPr>
      <w:r w:rsidRPr="00522843">
        <w:t>3.</w:t>
      </w:r>
      <w:r w:rsidRPr="00522843">
        <w:tab/>
        <w:t>TITOLO SEZIONE</w:t>
      </w:r>
    </w:p>
    <w:p w14:paraId="07ACBF01" w14:textId="77777777" w:rsidR="00780C69" w:rsidRPr="00522843" w:rsidRDefault="00E370E8" w:rsidP="009B0B65">
      <w:pPr>
        <w:pStyle w:val="Firstparagraph"/>
        <w:ind w:firstLine="426"/>
        <w:rPr>
          <w:lang w:val="it-IT"/>
        </w:rPr>
      </w:pPr>
      <w:r w:rsidRPr="00522843">
        <w:rPr>
          <w:lang w:val="it-IT"/>
        </w:rPr>
        <w:t xml:space="preserve">Primo paragrafo, testo </w:t>
      </w:r>
      <w:r w:rsidR="00522843">
        <w:rPr>
          <w:lang w:val="it-IT"/>
        </w:rPr>
        <w:t>sempre con</w:t>
      </w:r>
      <w:r w:rsidRPr="00522843">
        <w:rPr>
          <w:lang w:val="it-IT"/>
        </w:rPr>
        <w:t xml:space="preserve"> rientro</w:t>
      </w:r>
      <w:r w:rsidR="00780C69" w:rsidRPr="00522843">
        <w:rPr>
          <w:lang w:val="it-IT"/>
        </w:rPr>
        <w:t>.</w:t>
      </w:r>
    </w:p>
    <w:p w14:paraId="092849CE" w14:textId="77777777" w:rsidR="00780C69" w:rsidRPr="00522843" w:rsidRDefault="009B0B65" w:rsidP="009B0B65">
      <w:pPr>
        <w:pStyle w:val="Titolo3"/>
      </w:pPr>
      <w:r w:rsidRPr="00522843">
        <w:t>3.1</w:t>
      </w:r>
      <w:r w:rsidRPr="00522843">
        <w:tab/>
      </w:r>
      <w:r w:rsidR="00E370E8" w:rsidRPr="00522843">
        <w:t>Titolo sub-sezione</w:t>
      </w:r>
    </w:p>
    <w:p w14:paraId="69A41F67" w14:textId="77777777" w:rsidR="00780C69" w:rsidRPr="00522843" w:rsidRDefault="00E370E8" w:rsidP="009B0B65">
      <w:pPr>
        <w:pStyle w:val="Firstparagraph"/>
        <w:ind w:firstLine="426"/>
        <w:rPr>
          <w:lang w:val="it-IT"/>
        </w:rPr>
      </w:pPr>
      <w:r w:rsidRPr="00522843">
        <w:rPr>
          <w:lang w:val="it-IT"/>
        </w:rPr>
        <w:t>Sub-sezione non numerata, testo primo paragrafo</w:t>
      </w:r>
      <w:r w:rsidR="00780C69" w:rsidRPr="00522843">
        <w:rPr>
          <w:lang w:val="it-IT"/>
        </w:rPr>
        <w:t>.</w:t>
      </w:r>
    </w:p>
    <w:p w14:paraId="58559BC4" w14:textId="77777777" w:rsidR="00E370E8" w:rsidRPr="00522843" w:rsidRDefault="00E370E8" w:rsidP="009B0B65">
      <w:pPr>
        <w:pStyle w:val="Firstparagraph"/>
        <w:ind w:firstLine="426"/>
        <w:rPr>
          <w:lang w:val="it-IT"/>
        </w:rPr>
      </w:pPr>
      <w:r w:rsidRPr="00522843">
        <w:rPr>
          <w:lang w:val="it-IT"/>
        </w:rPr>
        <w:t>Secondo paragrafo.</w:t>
      </w:r>
      <w:r w:rsidR="009B0B65" w:rsidRPr="00522843">
        <w:rPr>
          <w:lang w:val="it-IT"/>
        </w:rPr>
        <w:t xml:space="preserve"> Riga vuota prima delle immagini. Nessuna riga vuota dopo</w:t>
      </w:r>
      <w:r w:rsidR="004B5A19">
        <w:rPr>
          <w:lang w:val="it-IT"/>
        </w:rPr>
        <w:t xml:space="preserve"> le immagini. Didascalia sotto le immagini</w:t>
      </w:r>
      <w:r w:rsidR="009B0B65" w:rsidRPr="00522843">
        <w:rPr>
          <w:lang w:val="it-IT"/>
        </w:rPr>
        <w:t>.</w:t>
      </w:r>
    </w:p>
    <w:p w14:paraId="674596E0" w14:textId="77777777" w:rsidR="00780C69" w:rsidRPr="00522843" w:rsidRDefault="00780C69">
      <w:pPr>
        <w:pStyle w:val="Normal-text"/>
        <w:ind w:firstLine="0"/>
        <w:rPr>
          <w:lang w:val="it-IT"/>
        </w:rPr>
      </w:pPr>
    </w:p>
    <w:p w14:paraId="73BA060F" w14:textId="77777777" w:rsidR="00780C69" w:rsidRPr="00522843" w:rsidRDefault="009B0B65">
      <w:pPr>
        <w:pStyle w:val="figure-tableau"/>
      </w:pPr>
      <w:r w:rsidRPr="00522843">
        <w:rPr>
          <w:lang w:val="it-IT" w:eastAsia="it-IT"/>
        </w:rPr>
        <w:drawing>
          <wp:inline distT="0" distB="0" distL="0" distR="0" wp14:anchorId="1D3BFA10" wp14:editId="20F4F807">
            <wp:extent cx="2011680" cy="22098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98" cy="225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62DD" w14:textId="77777777" w:rsidR="00780C69" w:rsidRPr="00522843" w:rsidRDefault="00780C69">
      <w:pPr>
        <w:pStyle w:val="figure-tab-caption"/>
        <w:rPr>
          <w:lang w:val="it-IT"/>
        </w:rPr>
      </w:pPr>
      <w:r w:rsidRPr="00CE673C">
        <w:rPr>
          <w:lang w:val="it-IT"/>
        </w:rPr>
        <w:t>Figur</w:t>
      </w:r>
      <w:r w:rsidR="00E370E8" w:rsidRPr="00CE673C">
        <w:rPr>
          <w:lang w:val="it-IT"/>
        </w:rPr>
        <w:t>a</w:t>
      </w:r>
      <w:r w:rsidRPr="00CE673C">
        <w:rPr>
          <w:lang w:val="it-IT"/>
        </w:rPr>
        <w:t xml:space="preserve"> 1. </w:t>
      </w:r>
      <w:r w:rsidR="00E370E8" w:rsidRPr="00522843">
        <w:rPr>
          <w:lang w:val="it-IT"/>
        </w:rPr>
        <w:t>Testo didascalia figura</w:t>
      </w:r>
      <w:r w:rsidRPr="00522843">
        <w:rPr>
          <w:lang w:val="it-IT"/>
        </w:rPr>
        <w:t>.</w:t>
      </w:r>
    </w:p>
    <w:p w14:paraId="5EE88409" w14:textId="77777777" w:rsidR="00780C69" w:rsidRDefault="00E370E8" w:rsidP="009B0B65">
      <w:pPr>
        <w:pStyle w:val="Firstparagraph"/>
        <w:ind w:firstLine="426"/>
        <w:rPr>
          <w:lang w:val="it-IT"/>
        </w:rPr>
      </w:pPr>
      <w:r w:rsidRPr="00522843">
        <w:rPr>
          <w:lang w:val="it-IT"/>
        </w:rPr>
        <w:t>Dopo la figura, testo con rientro</w:t>
      </w:r>
      <w:r w:rsidR="00780C69" w:rsidRPr="00522843">
        <w:rPr>
          <w:lang w:val="it-IT"/>
        </w:rPr>
        <w:t xml:space="preserve">. </w:t>
      </w:r>
      <w:r w:rsidR="009B0B65" w:rsidRPr="00522843">
        <w:rPr>
          <w:lang w:val="it-IT"/>
        </w:rPr>
        <w:t>In Figura 2 sono riportati grafici, in Tabella 1 i dati. Non usare i riferimenti automatici per citare tabelle e immagini, né per le numerazioni.</w:t>
      </w:r>
    </w:p>
    <w:p w14:paraId="191E3F9D" w14:textId="77777777" w:rsidR="00522843" w:rsidRPr="00522843" w:rsidRDefault="00522843" w:rsidP="00522843">
      <w:pPr>
        <w:pStyle w:val="Normal-text"/>
        <w:ind w:firstLine="426"/>
        <w:rPr>
          <w:lang w:val="it-IT"/>
        </w:rPr>
      </w:pPr>
      <w:r>
        <w:rPr>
          <w:lang w:val="it-IT"/>
        </w:rPr>
        <w:lastRenderedPageBreak/>
        <w:t>Testo di prova. Rientro prima riga 0,75 cm.</w:t>
      </w:r>
      <w:r w:rsidR="004B5A19" w:rsidRPr="004B5A19">
        <w:rPr>
          <w:lang w:val="it-IT"/>
        </w:rPr>
        <w:t xml:space="preserve"> </w:t>
      </w:r>
      <w:r w:rsidR="004B5A19" w:rsidRPr="00522843">
        <w:rPr>
          <w:lang w:val="it-IT"/>
        </w:rPr>
        <w:t xml:space="preserve">Riga vuota prima delle </w:t>
      </w:r>
      <w:r w:rsidR="004B5A19">
        <w:rPr>
          <w:lang w:val="it-IT"/>
        </w:rPr>
        <w:t>tabelle</w:t>
      </w:r>
      <w:r w:rsidR="004B5A19" w:rsidRPr="00522843">
        <w:rPr>
          <w:lang w:val="it-IT"/>
        </w:rPr>
        <w:t>. Nessuna riga vuota dopo</w:t>
      </w:r>
      <w:r w:rsidR="004B5A19">
        <w:rPr>
          <w:lang w:val="it-IT"/>
        </w:rPr>
        <w:t xml:space="preserve"> le tabelle</w:t>
      </w:r>
      <w:r w:rsidR="004B5A19" w:rsidRPr="00522843">
        <w:rPr>
          <w:lang w:val="it-IT"/>
        </w:rPr>
        <w:t>.</w:t>
      </w:r>
      <w:r w:rsidR="004B5A19">
        <w:rPr>
          <w:lang w:val="it-IT"/>
        </w:rPr>
        <w:t xml:space="preserve"> Didascalia sopra la tabella.</w:t>
      </w:r>
    </w:p>
    <w:p w14:paraId="387B248E" w14:textId="77777777" w:rsidR="009B0B65" w:rsidRPr="00522843" w:rsidRDefault="009B0B65" w:rsidP="009B0B65">
      <w:pPr>
        <w:pStyle w:val="Firstparagraph"/>
        <w:ind w:firstLine="426"/>
        <w:rPr>
          <w:lang w:val="it-IT"/>
        </w:rPr>
      </w:pPr>
    </w:p>
    <w:p w14:paraId="6736301A" w14:textId="77777777" w:rsidR="009B0B65" w:rsidRPr="00522843" w:rsidRDefault="009B0B65" w:rsidP="009B0B65">
      <w:pPr>
        <w:pStyle w:val="figure-tab-caption"/>
        <w:spacing w:before="240" w:after="120"/>
      </w:pPr>
      <w:r w:rsidRPr="00522843">
        <w:t>Tabella 1. Testo didascalia tabella.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246"/>
        <w:gridCol w:w="2396"/>
        <w:gridCol w:w="2248"/>
      </w:tblGrid>
      <w:tr w:rsidR="00780C69" w:rsidRPr="00522843" w14:paraId="2280E88F" w14:textId="77777777" w:rsidTr="009B0B65">
        <w:trPr>
          <w:cantSplit/>
          <w:trHeight w:hRule="exact" w:val="340"/>
          <w:jc w:val="center"/>
        </w:trPr>
        <w:tc>
          <w:tcPr>
            <w:tcW w:w="15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E05174" w14:textId="77777777" w:rsidR="00780C69" w:rsidRPr="00522843" w:rsidRDefault="00780C69" w:rsidP="009B0B65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1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A19A38" w14:textId="77777777" w:rsidR="00780C69" w:rsidRPr="00522843" w:rsidRDefault="00780C69" w:rsidP="009B0B65">
            <w:pPr>
              <w:jc w:val="center"/>
              <w:rPr>
                <w:b/>
                <w:sz w:val="20"/>
              </w:rPr>
            </w:pPr>
            <w:r w:rsidRPr="00522843">
              <w:rPr>
                <w:b/>
                <w:sz w:val="20"/>
              </w:rPr>
              <w:t>MESH 1</w:t>
            </w:r>
          </w:p>
        </w:tc>
        <w:tc>
          <w:tcPr>
            <w:tcW w:w="119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A63055" w14:textId="77777777" w:rsidR="00780C69" w:rsidRPr="00522843" w:rsidRDefault="00780C69" w:rsidP="009B0B65">
            <w:pPr>
              <w:jc w:val="center"/>
              <w:rPr>
                <w:b/>
                <w:sz w:val="20"/>
              </w:rPr>
            </w:pPr>
            <w:r w:rsidRPr="00522843">
              <w:rPr>
                <w:b/>
                <w:sz w:val="20"/>
              </w:rPr>
              <w:t>MESH 2</w:t>
            </w:r>
          </w:p>
        </w:tc>
        <w:tc>
          <w:tcPr>
            <w:tcW w:w="11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90C7C" w14:textId="77777777" w:rsidR="00780C69" w:rsidRPr="00522843" w:rsidRDefault="00780C69" w:rsidP="009B0B65">
            <w:pPr>
              <w:jc w:val="center"/>
              <w:rPr>
                <w:b/>
                <w:sz w:val="20"/>
              </w:rPr>
            </w:pPr>
            <w:r w:rsidRPr="00522843">
              <w:rPr>
                <w:b/>
                <w:sz w:val="20"/>
              </w:rPr>
              <w:t>MESH 3</w:t>
            </w:r>
          </w:p>
        </w:tc>
      </w:tr>
      <w:tr w:rsidR="00780C69" w:rsidRPr="00522843" w14:paraId="71B0D379" w14:textId="77777777" w:rsidTr="009B0B65">
        <w:trPr>
          <w:cantSplit/>
          <w:trHeight w:hRule="exact" w:val="340"/>
          <w:jc w:val="center"/>
        </w:trPr>
        <w:tc>
          <w:tcPr>
            <w:tcW w:w="1567" w:type="pct"/>
            <w:vAlign w:val="center"/>
          </w:tcPr>
          <w:p w14:paraId="46668500" w14:textId="77777777" w:rsidR="00780C69" w:rsidRPr="00522843" w:rsidRDefault="00E370E8" w:rsidP="009B0B65">
            <w:pPr>
              <w:jc w:val="center"/>
              <w:rPr>
                <w:b/>
                <w:sz w:val="20"/>
              </w:rPr>
            </w:pPr>
            <w:r w:rsidRPr="00522843">
              <w:rPr>
                <w:b/>
                <w:sz w:val="20"/>
              </w:rPr>
              <w:t>Riga 1</w:t>
            </w:r>
          </w:p>
        </w:tc>
        <w:tc>
          <w:tcPr>
            <w:tcW w:w="1119" w:type="pct"/>
            <w:vAlign w:val="center"/>
          </w:tcPr>
          <w:p w14:paraId="66091CAD" w14:textId="77777777" w:rsidR="00780C69" w:rsidRPr="00522843" w:rsidRDefault="00780C69" w:rsidP="009B0B65">
            <w:pPr>
              <w:jc w:val="center"/>
              <w:rPr>
                <w:sz w:val="20"/>
              </w:rPr>
            </w:pPr>
            <w:r w:rsidRPr="00522843">
              <w:rPr>
                <w:sz w:val="20"/>
              </w:rPr>
              <w:t>10</w:t>
            </w:r>
          </w:p>
        </w:tc>
        <w:tc>
          <w:tcPr>
            <w:tcW w:w="1194" w:type="pct"/>
            <w:vAlign w:val="center"/>
          </w:tcPr>
          <w:p w14:paraId="069E0439" w14:textId="77777777" w:rsidR="00780C69" w:rsidRPr="00522843" w:rsidRDefault="00780C69" w:rsidP="009B0B65">
            <w:pPr>
              <w:jc w:val="center"/>
              <w:rPr>
                <w:sz w:val="20"/>
              </w:rPr>
            </w:pPr>
            <w:r w:rsidRPr="00522843">
              <w:rPr>
                <w:sz w:val="20"/>
              </w:rPr>
              <w:t>5</w:t>
            </w:r>
          </w:p>
        </w:tc>
        <w:tc>
          <w:tcPr>
            <w:tcW w:w="1120" w:type="pct"/>
            <w:vAlign w:val="center"/>
          </w:tcPr>
          <w:p w14:paraId="7714BD58" w14:textId="77777777" w:rsidR="00780C69" w:rsidRPr="00522843" w:rsidRDefault="00780C69" w:rsidP="009B0B65">
            <w:pPr>
              <w:jc w:val="center"/>
              <w:rPr>
                <w:sz w:val="20"/>
              </w:rPr>
            </w:pPr>
            <w:r w:rsidRPr="00522843">
              <w:rPr>
                <w:sz w:val="20"/>
              </w:rPr>
              <w:t>15</w:t>
            </w:r>
          </w:p>
        </w:tc>
      </w:tr>
      <w:tr w:rsidR="00780C69" w:rsidRPr="00522843" w14:paraId="510A9D6C" w14:textId="77777777" w:rsidTr="009B0B65">
        <w:trPr>
          <w:cantSplit/>
          <w:trHeight w:hRule="exact" w:val="340"/>
          <w:jc w:val="center"/>
        </w:trPr>
        <w:tc>
          <w:tcPr>
            <w:tcW w:w="1567" w:type="pct"/>
            <w:vAlign w:val="center"/>
          </w:tcPr>
          <w:p w14:paraId="27ADC890" w14:textId="77777777" w:rsidR="00780C69" w:rsidRPr="00522843" w:rsidRDefault="00E370E8" w:rsidP="009B0B65">
            <w:pPr>
              <w:jc w:val="center"/>
              <w:rPr>
                <w:b/>
                <w:sz w:val="20"/>
              </w:rPr>
            </w:pPr>
            <w:r w:rsidRPr="00522843">
              <w:rPr>
                <w:b/>
                <w:sz w:val="20"/>
              </w:rPr>
              <w:t>Riga 2</w:t>
            </w:r>
          </w:p>
        </w:tc>
        <w:tc>
          <w:tcPr>
            <w:tcW w:w="1119" w:type="pct"/>
            <w:vAlign w:val="center"/>
          </w:tcPr>
          <w:p w14:paraId="50F3FCAD" w14:textId="77777777" w:rsidR="00780C69" w:rsidRPr="00522843" w:rsidRDefault="00780C69" w:rsidP="009B0B65">
            <w:pPr>
              <w:jc w:val="center"/>
              <w:rPr>
                <w:sz w:val="20"/>
                <w:lang w:val="fr-FR"/>
              </w:rPr>
            </w:pPr>
            <w:r w:rsidRPr="00522843">
              <w:rPr>
                <w:sz w:val="20"/>
                <w:lang w:val="fr-FR"/>
              </w:rPr>
              <w:t>621</w:t>
            </w:r>
          </w:p>
        </w:tc>
        <w:tc>
          <w:tcPr>
            <w:tcW w:w="1194" w:type="pct"/>
            <w:vAlign w:val="center"/>
          </w:tcPr>
          <w:p w14:paraId="3B3153D0" w14:textId="77777777" w:rsidR="00780C69" w:rsidRPr="00522843" w:rsidRDefault="00780C69" w:rsidP="009B0B65">
            <w:pPr>
              <w:jc w:val="center"/>
              <w:rPr>
                <w:sz w:val="20"/>
                <w:lang w:val="fr-FR"/>
              </w:rPr>
            </w:pPr>
            <w:r w:rsidRPr="00522843">
              <w:rPr>
                <w:sz w:val="20"/>
                <w:lang w:val="fr-FR"/>
              </w:rPr>
              <w:t>405</w:t>
            </w:r>
          </w:p>
        </w:tc>
        <w:tc>
          <w:tcPr>
            <w:tcW w:w="1120" w:type="pct"/>
            <w:vAlign w:val="center"/>
          </w:tcPr>
          <w:p w14:paraId="6E6919AB" w14:textId="77777777" w:rsidR="00780C69" w:rsidRPr="00522843" w:rsidRDefault="00780C69" w:rsidP="009B0B65">
            <w:pPr>
              <w:jc w:val="center"/>
              <w:rPr>
                <w:sz w:val="20"/>
                <w:lang w:val="fr-FR"/>
              </w:rPr>
            </w:pPr>
            <w:r w:rsidRPr="00522843">
              <w:rPr>
                <w:sz w:val="20"/>
                <w:lang w:val="fr-FR"/>
              </w:rPr>
              <w:t>644</w:t>
            </w:r>
          </w:p>
        </w:tc>
      </w:tr>
      <w:tr w:rsidR="00780C69" w:rsidRPr="00522843" w14:paraId="5B6B67B0" w14:textId="77777777" w:rsidTr="009B0B65">
        <w:trPr>
          <w:cantSplit/>
          <w:trHeight w:hRule="exact" w:val="340"/>
          <w:jc w:val="center"/>
        </w:trPr>
        <w:tc>
          <w:tcPr>
            <w:tcW w:w="1567" w:type="pct"/>
            <w:tcBorders>
              <w:bottom w:val="single" w:sz="8" w:space="0" w:color="auto"/>
            </w:tcBorders>
            <w:vAlign w:val="center"/>
          </w:tcPr>
          <w:p w14:paraId="1F460C15" w14:textId="77777777" w:rsidR="00780C69" w:rsidRPr="00522843" w:rsidRDefault="00E370E8" w:rsidP="009B0B65">
            <w:pPr>
              <w:jc w:val="center"/>
              <w:rPr>
                <w:b/>
                <w:sz w:val="20"/>
                <w:lang w:val="fr-FR"/>
              </w:rPr>
            </w:pPr>
            <w:r w:rsidRPr="00522843">
              <w:rPr>
                <w:b/>
                <w:sz w:val="20"/>
              </w:rPr>
              <w:t>Riga 3</w:t>
            </w:r>
          </w:p>
        </w:tc>
        <w:tc>
          <w:tcPr>
            <w:tcW w:w="1119" w:type="pct"/>
            <w:tcBorders>
              <w:bottom w:val="single" w:sz="8" w:space="0" w:color="auto"/>
            </w:tcBorders>
            <w:vAlign w:val="center"/>
          </w:tcPr>
          <w:p w14:paraId="5D4A3EEB" w14:textId="77777777" w:rsidR="00780C69" w:rsidRPr="00522843" w:rsidRDefault="00780C69" w:rsidP="009B0B65">
            <w:pPr>
              <w:jc w:val="center"/>
              <w:rPr>
                <w:sz w:val="20"/>
              </w:rPr>
            </w:pPr>
            <w:r w:rsidRPr="00522843">
              <w:rPr>
                <w:sz w:val="20"/>
              </w:rPr>
              <w:t>25</w:t>
            </w:r>
          </w:p>
        </w:tc>
        <w:tc>
          <w:tcPr>
            <w:tcW w:w="1194" w:type="pct"/>
            <w:tcBorders>
              <w:bottom w:val="single" w:sz="8" w:space="0" w:color="auto"/>
            </w:tcBorders>
            <w:vAlign w:val="center"/>
          </w:tcPr>
          <w:p w14:paraId="045CAD8B" w14:textId="77777777" w:rsidR="00780C69" w:rsidRPr="00522843" w:rsidRDefault="00780C69" w:rsidP="009B0B65">
            <w:pPr>
              <w:jc w:val="center"/>
              <w:rPr>
                <w:sz w:val="20"/>
              </w:rPr>
            </w:pPr>
            <w:r w:rsidRPr="00522843">
              <w:rPr>
                <w:sz w:val="20"/>
              </w:rPr>
              <w:t>50</w:t>
            </w:r>
          </w:p>
        </w:tc>
        <w:tc>
          <w:tcPr>
            <w:tcW w:w="1120" w:type="pct"/>
            <w:tcBorders>
              <w:bottom w:val="single" w:sz="8" w:space="0" w:color="auto"/>
            </w:tcBorders>
            <w:vAlign w:val="center"/>
          </w:tcPr>
          <w:p w14:paraId="727A5DBF" w14:textId="77777777" w:rsidR="00780C69" w:rsidRPr="00522843" w:rsidRDefault="00780C69" w:rsidP="009B0B65">
            <w:pPr>
              <w:jc w:val="center"/>
              <w:rPr>
                <w:sz w:val="20"/>
              </w:rPr>
            </w:pPr>
            <w:r w:rsidRPr="00522843">
              <w:rPr>
                <w:sz w:val="20"/>
              </w:rPr>
              <w:t>25</w:t>
            </w:r>
          </w:p>
        </w:tc>
      </w:tr>
    </w:tbl>
    <w:p w14:paraId="4275BC28" w14:textId="77777777" w:rsidR="00780C69" w:rsidRPr="00522843" w:rsidRDefault="00522843" w:rsidP="009B0B65">
      <w:pPr>
        <w:pStyle w:val="Titolo2"/>
      </w:pPr>
      <w:r w:rsidRPr="00522843">
        <w:t>4.</w:t>
      </w:r>
      <w:r w:rsidRPr="00522843">
        <w:tab/>
      </w:r>
      <w:r w:rsidR="009B0B65" w:rsidRPr="00522843">
        <w:t>TITOLO SEZIONE</w:t>
      </w:r>
    </w:p>
    <w:p w14:paraId="39C00F9E" w14:textId="77777777" w:rsidR="00780C69" w:rsidRPr="00522843" w:rsidRDefault="00E370E8" w:rsidP="009B0B65">
      <w:pPr>
        <w:pStyle w:val="Firstparagraph"/>
        <w:ind w:firstLine="426"/>
        <w:rPr>
          <w:lang w:val="it-IT"/>
        </w:rPr>
      </w:pPr>
      <w:r w:rsidRPr="00522843">
        <w:rPr>
          <w:lang w:val="it-IT"/>
        </w:rPr>
        <w:t>Equazioni centrate e numerate come segue</w:t>
      </w:r>
      <w:r w:rsidR="00780C69" w:rsidRPr="00522843">
        <w:rPr>
          <w:lang w:val="it-IT"/>
        </w:rPr>
        <w:t>:</w:t>
      </w:r>
    </w:p>
    <w:p w14:paraId="1823E602" w14:textId="77777777" w:rsidR="00780C69" w:rsidRDefault="00780C69" w:rsidP="009B0B65">
      <w:pPr>
        <w:pStyle w:val="Firstparagraph"/>
        <w:ind w:firstLine="426"/>
        <w:rPr>
          <w:lang w:val="it-IT"/>
        </w:rPr>
      </w:pPr>
    </w:p>
    <w:p w14:paraId="343BAAC0" w14:textId="77777777" w:rsidR="00780C69" w:rsidRPr="00522843" w:rsidRDefault="00CE673C" w:rsidP="004A3A4F">
      <w:pPr>
        <w:pStyle w:val="Normal-text"/>
        <w:jc w:val="center"/>
        <w:rPr>
          <w:lang w:val="it-IT"/>
        </w:rPr>
      </w:pPr>
      <m:oMath>
        <m:r>
          <w:rPr>
            <w:rFonts w:ascii="Cambria Math" w:hAnsi="Cambria Math"/>
            <w:lang w:val="it-IT"/>
          </w:rPr>
          <m:t>τ=</m:t>
        </m:r>
        <m:sSup>
          <m:sSupPr>
            <m:ctrlPr>
              <w:rPr>
                <w:rFonts w:ascii="Cambria Math" w:hAnsi="Cambria Math"/>
                <w:i/>
                <w:lang w:val="it-IT"/>
              </w:rPr>
            </m:ctrlPr>
          </m:sSupPr>
          <m:e>
            <m:r>
              <w:rPr>
                <w:rFonts w:ascii="Cambria Math" w:hAnsi="Cambria Math"/>
                <w:lang w:val="it-IT"/>
              </w:rPr>
              <m:t>σ</m:t>
            </m:r>
          </m:e>
          <m:sup>
            <m:r>
              <w:rPr>
                <w:rFonts w:ascii="Cambria Math" w:hAnsi="Cambria Math"/>
                <w:lang w:val="it-IT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lang w:val="it-IT"/>
          </w:rPr>
          <m:t>tan⁡</m:t>
        </m:r>
        <m:r>
          <w:rPr>
            <w:rFonts w:ascii="Cambria Math" w:hAnsi="Cambria Math"/>
            <w:lang w:val="it-IT"/>
          </w:rPr>
          <m:t>(φ)</m:t>
        </m:r>
      </m:oMath>
      <w:r w:rsidR="00780C69" w:rsidRPr="00522843">
        <w:rPr>
          <w:lang w:val="it-IT"/>
        </w:rPr>
        <w:tab/>
      </w:r>
      <w:r w:rsidR="00780C69" w:rsidRPr="00522843">
        <w:rPr>
          <w:lang w:val="it-IT"/>
        </w:rPr>
        <w:tab/>
      </w:r>
      <w:r w:rsidR="00780C69" w:rsidRPr="00522843">
        <w:rPr>
          <w:lang w:val="it-IT"/>
        </w:rPr>
        <w:tab/>
      </w:r>
      <w:r w:rsidR="00780C69" w:rsidRPr="00522843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80C69" w:rsidRPr="00522843">
        <w:rPr>
          <w:lang w:val="it-IT"/>
        </w:rPr>
        <w:tab/>
      </w:r>
      <w:r w:rsidR="00780C69" w:rsidRPr="00522843">
        <w:rPr>
          <w:lang w:val="it-IT"/>
        </w:rPr>
        <w:tab/>
        <w:t>(1)</w:t>
      </w:r>
    </w:p>
    <w:p w14:paraId="70126149" w14:textId="77777777" w:rsidR="00780C69" w:rsidRPr="00522843" w:rsidRDefault="00780C69" w:rsidP="009B0B65">
      <w:pPr>
        <w:pStyle w:val="Firstparagraph"/>
        <w:ind w:firstLine="426"/>
        <w:rPr>
          <w:lang w:val="it-IT"/>
        </w:rPr>
      </w:pPr>
    </w:p>
    <w:p w14:paraId="0C2B300C" w14:textId="77777777" w:rsidR="00780C69" w:rsidRPr="00522843" w:rsidRDefault="00E370E8" w:rsidP="009B0B65">
      <w:pPr>
        <w:pStyle w:val="Firstparagraph"/>
        <w:ind w:firstLine="426"/>
        <w:rPr>
          <w:lang w:val="it-IT"/>
        </w:rPr>
      </w:pPr>
      <w:r w:rsidRPr="00522843">
        <w:rPr>
          <w:lang w:val="it-IT"/>
        </w:rPr>
        <w:t>Lo stile dei riferimenti bibliografici è fornito nel seguente paragrafo</w:t>
      </w:r>
      <w:r w:rsidR="00780C69" w:rsidRPr="00522843">
        <w:rPr>
          <w:lang w:val="it-IT"/>
        </w:rPr>
        <w:t>.</w:t>
      </w:r>
    </w:p>
    <w:p w14:paraId="6FDF0004" w14:textId="77777777" w:rsidR="00780C69" w:rsidRPr="00AD0D5D" w:rsidRDefault="00522843" w:rsidP="009B0B65">
      <w:pPr>
        <w:pStyle w:val="Titolo2"/>
      </w:pPr>
      <w:r w:rsidRPr="00AD0D5D">
        <w:t>5.</w:t>
      </w:r>
      <w:r w:rsidRPr="00AD0D5D">
        <w:tab/>
      </w:r>
      <w:r w:rsidR="009B0B65" w:rsidRPr="00AD0D5D">
        <w:t>BIBLIOGRAFIA</w:t>
      </w:r>
    </w:p>
    <w:p w14:paraId="59109A7A" w14:textId="77777777" w:rsidR="00780C69" w:rsidRPr="00522843" w:rsidRDefault="00780C69" w:rsidP="009B0B65">
      <w:pPr>
        <w:pStyle w:val="References"/>
        <w:ind w:left="0" w:firstLine="426"/>
      </w:pPr>
      <w:r w:rsidRPr="00AD0D5D">
        <w:rPr>
          <w:lang w:val="it-IT"/>
        </w:rPr>
        <w:t xml:space="preserve">Desai C.S., Zaman M.M., </w:t>
      </w:r>
      <w:proofErr w:type="spellStart"/>
      <w:r w:rsidRPr="00AD0D5D">
        <w:rPr>
          <w:lang w:val="it-IT"/>
        </w:rPr>
        <w:t>Lightner</w:t>
      </w:r>
      <w:proofErr w:type="spellEnd"/>
      <w:r w:rsidRPr="00AD0D5D">
        <w:rPr>
          <w:lang w:val="it-IT"/>
        </w:rPr>
        <w:t xml:space="preserve"> J.G., </w:t>
      </w:r>
      <w:proofErr w:type="spellStart"/>
      <w:r w:rsidRPr="00AD0D5D">
        <w:rPr>
          <w:lang w:val="it-IT"/>
        </w:rPr>
        <w:t>Sirirwardane</w:t>
      </w:r>
      <w:proofErr w:type="spellEnd"/>
      <w:r w:rsidRPr="00AD0D5D">
        <w:rPr>
          <w:lang w:val="it-IT"/>
        </w:rPr>
        <w:t xml:space="preserve"> H.J. (1984). </w:t>
      </w:r>
      <w:r w:rsidRPr="00522843">
        <w:t xml:space="preserve">Thin-layer element for interfaces and joints. </w:t>
      </w:r>
      <w:r w:rsidRPr="00522843">
        <w:rPr>
          <w:i/>
        </w:rPr>
        <w:t xml:space="preserve">Int. J. </w:t>
      </w:r>
      <w:proofErr w:type="spellStart"/>
      <w:r w:rsidRPr="00522843">
        <w:rPr>
          <w:i/>
        </w:rPr>
        <w:t>Numer</w:t>
      </w:r>
      <w:proofErr w:type="spellEnd"/>
      <w:r w:rsidRPr="00522843">
        <w:rPr>
          <w:i/>
        </w:rPr>
        <w:t xml:space="preserve">. Anal. Methods </w:t>
      </w:r>
      <w:proofErr w:type="spellStart"/>
      <w:r w:rsidRPr="00522843">
        <w:rPr>
          <w:i/>
        </w:rPr>
        <w:t>Geomech</w:t>
      </w:r>
      <w:proofErr w:type="spellEnd"/>
      <w:r w:rsidRPr="00522843">
        <w:rPr>
          <w:i/>
        </w:rPr>
        <w:t>.,</w:t>
      </w:r>
      <w:r w:rsidRPr="00522843">
        <w:t xml:space="preserve"> 8: 19-43.</w:t>
      </w:r>
    </w:p>
    <w:p w14:paraId="6D03326E" w14:textId="77777777" w:rsidR="00780C69" w:rsidRPr="00522843" w:rsidRDefault="00780C69" w:rsidP="009B0B65">
      <w:pPr>
        <w:pStyle w:val="References"/>
        <w:ind w:left="0" w:firstLine="426"/>
      </w:pPr>
      <w:proofErr w:type="spellStart"/>
      <w:r w:rsidRPr="00522843">
        <w:t>Hohberg</w:t>
      </w:r>
      <w:proofErr w:type="spellEnd"/>
      <w:r w:rsidRPr="00522843">
        <w:t xml:space="preserve"> J-M., H. Schweiger (1992). On the penalty behaviour of thin-layer elements. </w:t>
      </w:r>
      <w:r w:rsidRPr="00522843">
        <w:rPr>
          <w:i/>
        </w:rPr>
        <w:t>Proc. 4</w:t>
      </w:r>
      <w:r w:rsidRPr="00522843">
        <w:rPr>
          <w:i/>
          <w:vertAlign w:val="superscript"/>
        </w:rPr>
        <w:t>th</w:t>
      </w:r>
      <w:r w:rsidRPr="00522843">
        <w:rPr>
          <w:i/>
        </w:rPr>
        <w:t xml:space="preserve"> Int. </w:t>
      </w:r>
      <w:proofErr w:type="spellStart"/>
      <w:r w:rsidRPr="00522843">
        <w:rPr>
          <w:i/>
        </w:rPr>
        <w:t>Symp</w:t>
      </w:r>
      <w:proofErr w:type="spellEnd"/>
      <w:r w:rsidRPr="00522843">
        <w:rPr>
          <w:i/>
        </w:rPr>
        <w:t>. on Num. Models in Geom. (NUMOG IV), Swansea, UK</w:t>
      </w:r>
      <w:r w:rsidRPr="00522843">
        <w:t>: 241-248.</w:t>
      </w:r>
    </w:p>
    <w:p w14:paraId="2EB28652" w14:textId="77777777" w:rsidR="00780C69" w:rsidRPr="00522843" w:rsidRDefault="00780C69" w:rsidP="009B0B65">
      <w:pPr>
        <w:pStyle w:val="References"/>
        <w:ind w:left="0" w:firstLine="426"/>
      </w:pPr>
      <w:proofErr w:type="spellStart"/>
      <w:r w:rsidRPr="00522843">
        <w:t>Schnaid</w:t>
      </w:r>
      <w:proofErr w:type="spellEnd"/>
      <w:r w:rsidRPr="00522843">
        <w:t xml:space="preserve"> F., </w:t>
      </w:r>
      <w:proofErr w:type="spellStart"/>
      <w:r w:rsidRPr="00522843">
        <w:t>Houlsby</w:t>
      </w:r>
      <w:proofErr w:type="spellEnd"/>
      <w:r w:rsidRPr="00522843">
        <w:t xml:space="preserve"> G.T. (1991). An assessment of chamber size effects in the calibration of in situ tests in sand. </w:t>
      </w:r>
      <w:proofErr w:type="spellStart"/>
      <w:r w:rsidRPr="00522843">
        <w:rPr>
          <w:i/>
        </w:rPr>
        <w:t>Géotechnique</w:t>
      </w:r>
      <w:proofErr w:type="spellEnd"/>
      <w:r w:rsidRPr="00522843">
        <w:t>, 41 (3): 437-45.</w:t>
      </w:r>
    </w:p>
    <w:p w14:paraId="11D7C20C" w14:textId="77777777" w:rsidR="00780C69" w:rsidRPr="00522843" w:rsidRDefault="00780C69" w:rsidP="009B0B65">
      <w:pPr>
        <w:pStyle w:val="References"/>
        <w:ind w:left="0" w:firstLine="426"/>
      </w:pPr>
      <w:r w:rsidRPr="00522843">
        <w:t xml:space="preserve">Schofield A.N., Wroth P. (1968). </w:t>
      </w:r>
      <w:r w:rsidRPr="00522843">
        <w:rPr>
          <w:i/>
        </w:rPr>
        <w:t>Critical state soil mechanics</w:t>
      </w:r>
      <w:r w:rsidRPr="00522843">
        <w:t>. McGraw-Hill, European Civil Engineering series, London.</w:t>
      </w:r>
    </w:p>
    <w:sectPr w:rsidR="00780C69" w:rsidRPr="00522843" w:rsidSect="004B5A19">
      <w:footerReference w:type="default" r:id="rId8"/>
      <w:pgSz w:w="11906" w:h="16838" w:code="9"/>
      <w:pgMar w:top="1418" w:right="851" w:bottom="1134" w:left="1021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5FB8" w14:textId="77777777" w:rsidR="00E779FC" w:rsidRDefault="00E779FC" w:rsidP="009B0B65">
      <w:r>
        <w:separator/>
      </w:r>
    </w:p>
  </w:endnote>
  <w:endnote w:type="continuationSeparator" w:id="0">
    <w:p w14:paraId="7CDF312E" w14:textId="77777777" w:rsidR="00E779FC" w:rsidRDefault="00E779FC" w:rsidP="009B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6AE0" w14:textId="77777777" w:rsidR="00522843" w:rsidRDefault="00522843">
    <w:pPr>
      <w:pStyle w:val="Pidipagina"/>
      <w:rPr>
        <w:sz w:val="20"/>
      </w:rPr>
    </w:pPr>
  </w:p>
  <w:p w14:paraId="53750557" w14:textId="77777777" w:rsidR="00522843" w:rsidRPr="00522843" w:rsidRDefault="00522843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C05F" w14:textId="77777777" w:rsidR="00E779FC" w:rsidRDefault="00E779FC" w:rsidP="009B0B65">
      <w:r>
        <w:separator/>
      </w:r>
    </w:p>
  </w:footnote>
  <w:footnote w:type="continuationSeparator" w:id="0">
    <w:p w14:paraId="4C343E54" w14:textId="77777777" w:rsidR="00E779FC" w:rsidRDefault="00E779FC" w:rsidP="009B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11C4"/>
    <w:multiLevelType w:val="multilevel"/>
    <w:tmpl w:val="95AC4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1674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2E580F"/>
    <w:multiLevelType w:val="singleLevel"/>
    <w:tmpl w:val="BB5C6E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</w:abstractNum>
  <w:abstractNum w:abstractNumId="3" w15:restartNumberingAfterBreak="0">
    <w:nsid w:val="3F0F688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A8525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B212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9008A3"/>
    <w:multiLevelType w:val="singleLevel"/>
    <w:tmpl w:val="531A9A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</w:abstractNum>
  <w:abstractNum w:abstractNumId="7" w15:restartNumberingAfterBreak="0">
    <w:nsid w:val="58C55736"/>
    <w:multiLevelType w:val="singleLevel"/>
    <w:tmpl w:val="3CE0B7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2"/>
      </w:rPr>
    </w:lvl>
  </w:abstractNum>
  <w:abstractNum w:abstractNumId="8" w15:restartNumberingAfterBreak="0">
    <w:nsid w:val="6A533C89"/>
    <w:multiLevelType w:val="singleLevel"/>
    <w:tmpl w:val="16A8B336"/>
    <w:lvl w:ilvl="0">
      <w:start w:val="1"/>
      <w:numFmt w:val="decimal"/>
      <w:lvlText w:val="%1)"/>
      <w:legacy w:legacy="1" w:legacySpace="0" w:legacyIndent="360"/>
      <w:lvlJc w:val="left"/>
      <w:pPr>
        <w:ind w:left="502" w:hanging="360"/>
      </w:pPr>
    </w:lvl>
  </w:abstractNum>
  <w:abstractNum w:abstractNumId="9" w15:restartNumberingAfterBreak="0">
    <w:nsid w:val="704F675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55458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B776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4C71F1"/>
    <w:multiLevelType w:val="multilevel"/>
    <w:tmpl w:val="1340F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72867726">
    <w:abstractNumId w:val="12"/>
  </w:num>
  <w:num w:numId="2" w16cid:durableId="2023555478">
    <w:abstractNumId w:val="3"/>
  </w:num>
  <w:num w:numId="3" w16cid:durableId="643848980">
    <w:abstractNumId w:val="4"/>
  </w:num>
  <w:num w:numId="4" w16cid:durableId="916128744">
    <w:abstractNumId w:val="0"/>
  </w:num>
  <w:num w:numId="5" w16cid:durableId="1407528093">
    <w:abstractNumId w:val="9"/>
  </w:num>
  <w:num w:numId="6" w16cid:durableId="2020618727">
    <w:abstractNumId w:val="11"/>
  </w:num>
  <w:num w:numId="7" w16cid:durableId="176236337">
    <w:abstractNumId w:val="1"/>
  </w:num>
  <w:num w:numId="8" w16cid:durableId="1059865590">
    <w:abstractNumId w:val="8"/>
  </w:num>
  <w:num w:numId="9" w16cid:durableId="319699840">
    <w:abstractNumId w:val="10"/>
  </w:num>
  <w:num w:numId="10" w16cid:durableId="1127314982">
    <w:abstractNumId w:val="5"/>
  </w:num>
  <w:num w:numId="11" w16cid:durableId="956644030">
    <w:abstractNumId w:val="7"/>
  </w:num>
  <w:num w:numId="12" w16cid:durableId="1906332307">
    <w:abstractNumId w:val="2"/>
  </w:num>
  <w:num w:numId="13" w16cid:durableId="2120025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activeWritingStyle w:appName="MSWord" w:lang="en-GB" w:vendorID="8" w:dllVersion="513" w:checkStyle="1"/>
  <w:activeWritingStyle w:appName="MSWord" w:lang="it-IT" w:vendorID="3" w:dllVersion="517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77"/>
    <w:rsid w:val="000E4A7F"/>
    <w:rsid w:val="001E203D"/>
    <w:rsid w:val="002C1F42"/>
    <w:rsid w:val="002D1954"/>
    <w:rsid w:val="003D6577"/>
    <w:rsid w:val="004A3A4F"/>
    <w:rsid w:val="004B5A19"/>
    <w:rsid w:val="00522843"/>
    <w:rsid w:val="006E4B9C"/>
    <w:rsid w:val="00780C69"/>
    <w:rsid w:val="009A2D10"/>
    <w:rsid w:val="009B0B65"/>
    <w:rsid w:val="00AD0D5D"/>
    <w:rsid w:val="00CB324A"/>
    <w:rsid w:val="00CD6CFD"/>
    <w:rsid w:val="00CE673C"/>
    <w:rsid w:val="00E16EA5"/>
    <w:rsid w:val="00E370E8"/>
    <w:rsid w:val="00E64DEF"/>
    <w:rsid w:val="00E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364EB3"/>
  <w15:chartTrackingRefBased/>
  <w15:docId w15:val="{7BB13E4D-491F-4787-9F07-03A2C6F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843"/>
    <w:pPr>
      <w:jc w:val="both"/>
    </w:pPr>
    <w:rPr>
      <w:sz w:val="22"/>
      <w:lang w:val="en-GB" w:eastAsia="en-US"/>
    </w:rPr>
  </w:style>
  <w:style w:type="paragraph" w:styleId="Titolo1">
    <w:name w:val="heading 1"/>
    <w:aliases w:val="Title 1"/>
    <w:basedOn w:val="Normale"/>
    <w:next w:val="auteurs"/>
    <w:qFormat/>
    <w:rsid w:val="009B0B65"/>
    <w:pPr>
      <w:keepNext/>
      <w:tabs>
        <w:tab w:val="left" w:pos="567"/>
      </w:tabs>
      <w:spacing w:after="240"/>
      <w:outlineLvl w:val="0"/>
    </w:pPr>
    <w:rPr>
      <w:b/>
      <w:caps/>
      <w:kern w:val="28"/>
      <w:sz w:val="28"/>
      <w:lang w:val="it-IT"/>
    </w:rPr>
  </w:style>
  <w:style w:type="paragraph" w:styleId="Titolo2">
    <w:name w:val="heading 2"/>
    <w:aliases w:val="Title 2"/>
    <w:basedOn w:val="Normale"/>
    <w:next w:val="Firstparagraph"/>
    <w:qFormat/>
    <w:rsid w:val="009B0B65"/>
    <w:pPr>
      <w:keepNext/>
      <w:tabs>
        <w:tab w:val="left" w:pos="426"/>
      </w:tabs>
      <w:spacing w:before="480" w:after="240"/>
      <w:outlineLvl w:val="1"/>
    </w:pPr>
    <w:rPr>
      <w:b/>
      <w:lang w:val="it-IT"/>
    </w:rPr>
  </w:style>
  <w:style w:type="paragraph" w:styleId="Titolo3">
    <w:name w:val="heading 3"/>
    <w:aliases w:val="Title 3"/>
    <w:basedOn w:val="Normale"/>
    <w:next w:val="Firstparagraph"/>
    <w:qFormat/>
    <w:rsid w:val="009B0B65"/>
    <w:pPr>
      <w:keepNext/>
      <w:tabs>
        <w:tab w:val="left" w:pos="426"/>
      </w:tabs>
      <w:spacing w:before="240" w:after="240"/>
      <w:outlineLvl w:val="2"/>
    </w:pPr>
    <w:rPr>
      <w:b/>
      <w:i/>
      <w:lang w:val="it-IT"/>
    </w:rPr>
  </w:style>
  <w:style w:type="paragraph" w:styleId="Titolo4">
    <w:name w:val="heading 4"/>
    <w:aliases w:val="Title 4"/>
    <w:basedOn w:val="Normale"/>
    <w:next w:val="Normale"/>
    <w:qFormat/>
    <w:pPr>
      <w:keepNext/>
      <w:outlineLvl w:val="3"/>
    </w:pPr>
    <w:rPr>
      <w:i/>
    </w:rPr>
  </w:style>
  <w:style w:type="paragraph" w:styleId="Titolo5">
    <w:name w:val="heading 5"/>
    <w:aliases w:val="Title 5"/>
    <w:basedOn w:val="Normale"/>
    <w:next w:val="Normale"/>
    <w:qFormat/>
    <w:pPr>
      <w:keepNext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B65"/>
    <w:rPr>
      <w:rFonts w:ascii="Arial" w:hAnsi="Arial"/>
      <w:sz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0B65"/>
    <w:pPr>
      <w:tabs>
        <w:tab w:val="center" w:pos="4819"/>
        <w:tab w:val="right" w:pos="9638"/>
      </w:tabs>
    </w:pPr>
  </w:style>
  <w:style w:type="paragraph" w:customStyle="1" w:styleId="auteurs">
    <w:name w:val="auteurs"/>
    <w:basedOn w:val="Normale"/>
    <w:next w:val="affiliation"/>
    <w:pPr>
      <w:jc w:val="left"/>
    </w:pPr>
  </w:style>
  <w:style w:type="paragraph" w:customStyle="1" w:styleId="affiliation">
    <w:name w:val="affiliation"/>
    <w:basedOn w:val="Normale"/>
    <w:next w:val="auteurs"/>
    <w:pPr>
      <w:spacing w:after="120"/>
      <w:jc w:val="left"/>
    </w:pPr>
    <w:rPr>
      <w:i/>
    </w:rPr>
  </w:style>
  <w:style w:type="paragraph" w:customStyle="1" w:styleId="figure-tableau">
    <w:name w:val="figure-tableau"/>
    <w:basedOn w:val="Normale"/>
    <w:next w:val="Firstparagraph"/>
    <w:pPr>
      <w:spacing w:before="240" w:after="120"/>
      <w:jc w:val="center"/>
    </w:pPr>
    <w:rPr>
      <w:i/>
      <w:noProof/>
      <w:sz w:val="20"/>
    </w:rPr>
  </w:style>
  <w:style w:type="paragraph" w:customStyle="1" w:styleId="figure-tab-caption">
    <w:name w:val="figure-tab-caption"/>
    <w:basedOn w:val="figure-tableau"/>
    <w:next w:val="Normal-text"/>
    <w:pPr>
      <w:spacing w:before="120" w:after="240"/>
    </w:pPr>
  </w:style>
  <w:style w:type="paragraph" w:customStyle="1" w:styleId="equation">
    <w:name w:val="equation"/>
    <w:basedOn w:val="Normale"/>
    <w:next w:val="Normal-text"/>
    <w:pPr>
      <w:jc w:val="right"/>
    </w:pPr>
  </w:style>
  <w:style w:type="paragraph" w:customStyle="1" w:styleId="Didascalia1">
    <w:name w:val="Didascalia1"/>
    <w:basedOn w:val="Normale"/>
    <w:next w:val="Firstparagraph"/>
    <w:pPr>
      <w:widowControl w:val="0"/>
      <w:jc w:val="center"/>
    </w:pPr>
    <w:rPr>
      <w:i/>
      <w:sz w:val="20"/>
    </w:rPr>
  </w:style>
  <w:style w:type="paragraph" w:customStyle="1" w:styleId="Firstparagraph">
    <w:name w:val="First paragraph"/>
    <w:basedOn w:val="Normale"/>
    <w:next w:val="Normal-text"/>
    <w:rPr>
      <w:lang w:val="en-US"/>
    </w:rPr>
  </w:style>
  <w:style w:type="paragraph" w:customStyle="1" w:styleId="Normal-text">
    <w:name w:val="Normal-text"/>
    <w:basedOn w:val="Normale"/>
    <w:pPr>
      <w:ind w:firstLine="567"/>
    </w:pPr>
  </w:style>
  <w:style w:type="paragraph" w:customStyle="1" w:styleId="References">
    <w:name w:val="References"/>
    <w:basedOn w:val="Normale"/>
    <w:pPr>
      <w:ind w:left="284" w:hanging="284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B65"/>
    <w:rPr>
      <w:rFonts w:ascii="Arial" w:hAnsi="Arial"/>
      <w:sz w:val="22"/>
      <w:lang w:val="en-GB" w:eastAsia="en-US"/>
    </w:rPr>
  </w:style>
  <w:style w:type="character" w:styleId="Testosegnaposto">
    <w:name w:val="Placeholder Text"/>
    <w:basedOn w:val="Carpredefinitoparagrafo"/>
    <w:uiPriority w:val="99"/>
    <w:semiHidden/>
    <w:rsid w:val="00CE67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W(H)YDOC 05 International Workshop</vt:lpstr>
      <vt:lpstr>W(H)YDOC 05 International Workshop</vt:lpstr>
    </vt:vector>
  </TitlesOfParts>
  <Company>ENPC-CERMES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IAGIG_2023_template </dc:title>
  <dc:subject/>
  <dc:creator>Vincenzo DE GENNARO</dc:creator>
  <cp:keywords/>
  <cp:lastModifiedBy>MARIA  IOVINO</cp:lastModifiedBy>
  <cp:revision>2</cp:revision>
  <cp:lastPrinted>2002-04-29T12:00:00Z</cp:lastPrinted>
  <dcterms:created xsi:type="dcterms:W3CDTF">2023-01-09T12:03:00Z</dcterms:created>
  <dcterms:modified xsi:type="dcterms:W3CDTF">2023-01-09T12:03:00Z</dcterms:modified>
</cp:coreProperties>
</file>